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14C07" w14:textId="0D0A8D69" w:rsidR="00631167" w:rsidRDefault="00543CFB" w:rsidP="00C40740">
      <w:pPr>
        <w:ind w:left="284" w:firstLine="65"/>
      </w:pPr>
      <w:r>
        <w:rPr>
          <w:noProof/>
          <w:lang w:val="es-CO" w:eastAsia="es-CO"/>
        </w:rPr>
        <w:drawing>
          <wp:anchor distT="0" distB="0" distL="114300" distR="114300" simplePos="0" relativeHeight="251659264" behindDoc="0" locked="0" layoutInCell="1" allowOverlap="1" wp14:anchorId="2523BCDD" wp14:editId="225260B3">
            <wp:simplePos x="0" y="0"/>
            <wp:positionH relativeFrom="page">
              <wp:posOffset>19455</wp:posOffset>
            </wp:positionH>
            <wp:positionV relativeFrom="paragraph">
              <wp:posOffset>-900430</wp:posOffset>
            </wp:positionV>
            <wp:extent cx="7760956" cy="10038945"/>
            <wp:effectExtent l="0" t="0" r="0" b="0"/>
            <wp:wrapNone/>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ortada EPC Artboard 1.png"/>
                    <pic:cNvPicPr/>
                  </pic:nvPicPr>
                  <pic:blipFill>
                    <a:blip r:embed="rId8">
                      <a:extLst>
                        <a:ext uri="{28A0092B-C50C-407E-A947-70E740481C1C}">
                          <a14:useLocalDpi xmlns:a14="http://schemas.microsoft.com/office/drawing/2010/main" val="0"/>
                        </a:ext>
                      </a:extLst>
                    </a:blip>
                    <a:stretch>
                      <a:fillRect/>
                    </a:stretch>
                  </pic:blipFill>
                  <pic:spPr>
                    <a:xfrm>
                      <a:off x="0" y="0"/>
                      <a:ext cx="7779222" cy="10062573"/>
                    </a:xfrm>
                    <a:prstGeom prst="rect">
                      <a:avLst/>
                    </a:prstGeom>
                  </pic:spPr>
                </pic:pic>
              </a:graphicData>
            </a:graphic>
            <wp14:sizeRelH relativeFrom="margin">
              <wp14:pctWidth>0</wp14:pctWidth>
            </wp14:sizeRelH>
            <wp14:sizeRelV relativeFrom="margin">
              <wp14:pctHeight>0</wp14:pctHeight>
            </wp14:sizeRelV>
          </wp:anchor>
        </w:drawing>
      </w:r>
      <w:r w:rsidR="0002538B" w:rsidRPr="003558A6">
        <w:rPr>
          <w:rFonts w:eastAsiaTheme="minorHAnsi" w:cs="Tahoma"/>
          <w:b/>
          <w:bCs/>
          <w:noProof/>
          <w:color w:val="0070C0"/>
          <w:sz w:val="28"/>
          <w:szCs w:val="28"/>
          <w:lang w:val="es-CO" w:eastAsia="es-CO"/>
        </w:rPr>
        <mc:AlternateContent>
          <mc:Choice Requires="wps">
            <w:drawing>
              <wp:anchor distT="45720" distB="45720" distL="114300" distR="114300" simplePos="0" relativeHeight="251661312" behindDoc="0" locked="0" layoutInCell="1" allowOverlap="1" wp14:anchorId="43EFEC7A" wp14:editId="070973FC">
                <wp:simplePos x="0" y="0"/>
                <wp:positionH relativeFrom="column">
                  <wp:posOffset>3880471</wp:posOffset>
                </wp:positionH>
                <wp:positionV relativeFrom="paragraph">
                  <wp:posOffset>-258877</wp:posOffset>
                </wp:positionV>
                <wp:extent cx="2731108"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1108" cy="1404620"/>
                        </a:xfrm>
                        <a:prstGeom prst="rect">
                          <a:avLst/>
                        </a:prstGeom>
                        <a:noFill/>
                        <a:ln w="9525">
                          <a:noFill/>
                          <a:miter lim="800000"/>
                          <a:headEnd/>
                          <a:tailEnd/>
                        </a:ln>
                      </wps:spPr>
                      <wps:txbx>
                        <w:txbxContent>
                          <w:p w14:paraId="6C14E7B1" w14:textId="0847833F" w:rsidR="005109A0" w:rsidRPr="00B56DAC" w:rsidRDefault="005109A0" w:rsidP="0002538B">
                            <w:pPr>
                              <w:jc w:val="center"/>
                              <w:rPr>
                                <w:rFonts w:cs="Tahoma"/>
                                <w:b/>
                                <w:color w:val="FFFFFF" w:themeColor="background1"/>
                                <w:sz w:val="32"/>
                                <w:szCs w:val="32"/>
                              </w:rPr>
                            </w:pPr>
                            <w:r w:rsidRPr="00B56DAC">
                              <w:rPr>
                                <w:rFonts w:cs="Tahoma"/>
                                <w:b/>
                                <w:color w:val="FFFFFF" w:themeColor="background1"/>
                                <w:sz w:val="32"/>
                                <w:szCs w:val="32"/>
                              </w:rPr>
                              <w:t xml:space="preserve">DIRECCIÓN </w:t>
                            </w:r>
                          </w:p>
                          <w:p w14:paraId="64524835" w14:textId="426966D5" w:rsidR="005109A0" w:rsidRPr="00B56DAC" w:rsidRDefault="005109A0" w:rsidP="0002538B">
                            <w:pPr>
                              <w:jc w:val="center"/>
                              <w:rPr>
                                <w:rFonts w:cs="Tahoma"/>
                                <w:b/>
                                <w:color w:val="FFFFFF" w:themeColor="background1"/>
                                <w:sz w:val="32"/>
                                <w:szCs w:val="32"/>
                              </w:rPr>
                            </w:pPr>
                            <w:r w:rsidRPr="00B56DAC">
                              <w:rPr>
                                <w:rFonts w:cs="Tahoma"/>
                                <w:b/>
                                <w:color w:val="FFFFFF" w:themeColor="background1"/>
                                <w:sz w:val="32"/>
                                <w:szCs w:val="32"/>
                              </w:rPr>
                              <w:t>DE SERVICIO AL CLIENTE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3EFEC7A" id="_x0000_t202" coordsize="21600,21600" o:spt="202" path="m,l,21600r21600,l21600,xe">
                <v:stroke joinstyle="miter"/>
                <v:path gradientshapeok="t" o:connecttype="rect"/>
              </v:shapetype>
              <v:shape id="Cuadro de texto 2" o:spid="_x0000_s1026" type="#_x0000_t202" style="position:absolute;left:0;text-align:left;margin-left:305.55pt;margin-top:-20.4pt;width:215.0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" filled="f" stroked="f">
                <v:textbox style="mso-fit-shape-to-text:t">
                  <w:txbxContent>
                    <w:p w14:paraId="6C14E7B1" w14:textId="0847833F" w:rsidR="005109A0" w:rsidRPr="00B56DAC" w:rsidRDefault="005109A0" w:rsidP="0002538B">
                      <w:pPr>
                        <w:jc w:val="center"/>
                        <w:rPr>
                          <w:rFonts w:cs="Tahoma"/>
                          <w:b/>
                          <w:color w:val="FFFFFF" w:themeColor="background1"/>
                          <w:sz w:val="32"/>
                          <w:szCs w:val="32"/>
                        </w:rPr>
                      </w:pPr>
                      <w:r w:rsidRPr="00B56DAC">
                        <w:rPr>
                          <w:rFonts w:cs="Tahoma"/>
                          <w:b/>
                          <w:color w:val="FFFFFF" w:themeColor="background1"/>
                          <w:sz w:val="32"/>
                          <w:szCs w:val="32"/>
                        </w:rPr>
                        <w:t xml:space="preserve">DIRECCIÓN </w:t>
                      </w:r>
                    </w:p>
                    <w:p w14:paraId="64524835" w14:textId="426966D5" w:rsidR="005109A0" w:rsidRPr="00B56DAC" w:rsidRDefault="005109A0" w:rsidP="0002538B">
                      <w:pPr>
                        <w:jc w:val="center"/>
                        <w:rPr>
                          <w:rFonts w:cs="Tahoma"/>
                          <w:b/>
                          <w:color w:val="FFFFFF" w:themeColor="background1"/>
                          <w:sz w:val="32"/>
                          <w:szCs w:val="32"/>
                        </w:rPr>
                      </w:pPr>
                      <w:r w:rsidRPr="00B56DAC">
                        <w:rPr>
                          <w:rFonts w:cs="Tahoma"/>
                          <w:b/>
                          <w:color w:val="FFFFFF" w:themeColor="background1"/>
                          <w:sz w:val="32"/>
                          <w:szCs w:val="32"/>
                        </w:rPr>
                        <w:t>DE SERVICIO AL CLIENTE</w:t>
                      </w:r>
                    </w:p>
                  </w:txbxContent>
                </v:textbox>
              </v:shape>
            </w:pict>
          </mc:Fallback>
        </mc:AlternateContent>
      </w:r>
    </w:p>
    <w:p w14:paraId="79F14657" w14:textId="4AA2D627" w:rsidR="00631167" w:rsidRDefault="00631167" w:rsidP="00C40740">
      <w:pPr>
        <w:ind w:left="284" w:firstLine="65"/>
      </w:pPr>
    </w:p>
    <w:p w14:paraId="692C3C7E" w14:textId="1A341641" w:rsidR="00631167" w:rsidRDefault="00631167" w:rsidP="00C40740">
      <w:pPr>
        <w:ind w:left="284" w:firstLine="65"/>
      </w:pPr>
    </w:p>
    <w:p w14:paraId="3181BE00" w14:textId="210E88E1" w:rsidR="00631167" w:rsidRDefault="00631167" w:rsidP="00C40740">
      <w:pPr>
        <w:ind w:left="284" w:firstLine="65"/>
      </w:pPr>
    </w:p>
    <w:p w14:paraId="41B366F5" w14:textId="074F920E" w:rsidR="00631167" w:rsidRDefault="00631167" w:rsidP="00C40740">
      <w:pPr>
        <w:ind w:left="284" w:firstLine="65"/>
      </w:pPr>
    </w:p>
    <w:p w14:paraId="7A9AABEC" w14:textId="0F2899E8" w:rsidR="00631167" w:rsidRDefault="00631167" w:rsidP="00C40740">
      <w:pPr>
        <w:ind w:left="284" w:firstLine="65"/>
      </w:pPr>
    </w:p>
    <w:p w14:paraId="2F62D5D7" w14:textId="1073DFD6" w:rsidR="00631167" w:rsidRDefault="00631167" w:rsidP="00C40740">
      <w:pPr>
        <w:ind w:left="284" w:firstLine="65"/>
      </w:pPr>
    </w:p>
    <w:p w14:paraId="3E614895" w14:textId="26CA3D36" w:rsidR="00631167" w:rsidRDefault="00631167" w:rsidP="00C40740">
      <w:pPr>
        <w:ind w:left="284" w:firstLine="65"/>
      </w:pPr>
    </w:p>
    <w:p w14:paraId="347019EC" w14:textId="00C55367" w:rsidR="00631167" w:rsidRDefault="00631167" w:rsidP="00C40740">
      <w:pPr>
        <w:ind w:left="284" w:firstLine="65"/>
      </w:pPr>
    </w:p>
    <w:p w14:paraId="37218DE8" w14:textId="024AC753" w:rsidR="00631167" w:rsidRDefault="00631167" w:rsidP="00C40740">
      <w:pPr>
        <w:ind w:left="284" w:firstLine="65"/>
      </w:pPr>
    </w:p>
    <w:p w14:paraId="4C096B8A" w14:textId="0C08547B" w:rsidR="00631167" w:rsidRDefault="00631167" w:rsidP="00C40740">
      <w:pPr>
        <w:ind w:left="284" w:firstLine="65"/>
      </w:pPr>
    </w:p>
    <w:p w14:paraId="6E499F0E" w14:textId="460E0DA7" w:rsidR="00631167" w:rsidRDefault="00631167" w:rsidP="00C40740">
      <w:pPr>
        <w:ind w:left="284" w:firstLine="65"/>
      </w:pPr>
    </w:p>
    <w:p w14:paraId="3F61214E" w14:textId="0A708AAB" w:rsidR="00631167" w:rsidRDefault="00631167" w:rsidP="00C40740">
      <w:pPr>
        <w:ind w:left="284" w:firstLine="65"/>
      </w:pPr>
    </w:p>
    <w:p w14:paraId="2D5C0F11" w14:textId="0773BAAB" w:rsidR="00631167" w:rsidRDefault="00631167" w:rsidP="00C40740">
      <w:pPr>
        <w:ind w:left="284" w:firstLine="65"/>
      </w:pPr>
    </w:p>
    <w:p w14:paraId="7C10780C" w14:textId="5D525560" w:rsidR="00631167" w:rsidRDefault="00631167" w:rsidP="00C40740">
      <w:pPr>
        <w:ind w:left="284" w:firstLine="65"/>
      </w:pPr>
    </w:p>
    <w:p w14:paraId="3A84A32B" w14:textId="0C690F10" w:rsidR="00631167" w:rsidRDefault="00631167" w:rsidP="00C40740">
      <w:pPr>
        <w:ind w:left="284" w:firstLine="65"/>
      </w:pPr>
    </w:p>
    <w:p w14:paraId="47877404" w14:textId="56D99ABC" w:rsidR="00631167" w:rsidRDefault="00631167" w:rsidP="00C40740">
      <w:pPr>
        <w:ind w:left="284" w:firstLine="65"/>
      </w:pPr>
    </w:p>
    <w:p w14:paraId="24E83FF6" w14:textId="355B5BAB" w:rsidR="00631167" w:rsidRDefault="00631167" w:rsidP="00C40740">
      <w:pPr>
        <w:ind w:left="284" w:firstLine="65"/>
      </w:pPr>
    </w:p>
    <w:p w14:paraId="4D89E7AD" w14:textId="10B17408" w:rsidR="00631167" w:rsidRDefault="00631167" w:rsidP="00C40740">
      <w:pPr>
        <w:ind w:left="284" w:firstLine="65"/>
      </w:pPr>
    </w:p>
    <w:p w14:paraId="46B4191B" w14:textId="2B3A4F80" w:rsidR="00631167" w:rsidRDefault="00631167" w:rsidP="00C40740">
      <w:pPr>
        <w:ind w:left="284" w:firstLine="65"/>
      </w:pPr>
    </w:p>
    <w:p w14:paraId="12320ED8" w14:textId="6BCB0516" w:rsidR="00631167" w:rsidRDefault="00631167" w:rsidP="00C40740">
      <w:pPr>
        <w:ind w:left="284" w:firstLine="65"/>
      </w:pPr>
    </w:p>
    <w:p w14:paraId="5ACA7FCF" w14:textId="25960F3A" w:rsidR="00631167" w:rsidRDefault="00631167" w:rsidP="00C40740">
      <w:pPr>
        <w:ind w:left="284" w:firstLine="65"/>
      </w:pPr>
    </w:p>
    <w:p w14:paraId="08D2F48C" w14:textId="2915A776" w:rsidR="00631167" w:rsidRDefault="00631167" w:rsidP="00C40740">
      <w:pPr>
        <w:ind w:left="284" w:firstLine="65"/>
      </w:pPr>
    </w:p>
    <w:p w14:paraId="2E68397C" w14:textId="49D59D27" w:rsidR="00631167" w:rsidRDefault="00631167" w:rsidP="00C40740">
      <w:pPr>
        <w:ind w:left="284" w:firstLine="65"/>
      </w:pPr>
    </w:p>
    <w:p w14:paraId="05D52FCD" w14:textId="61C127C7" w:rsidR="00631167" w:rsidRDefault="00631167" w:rsidP="00C40740">
      <w:pPr>
        <w:ind w:left="284" w:firstLine="65"/>
      </w:pPr>
    </w:p>
    <w:p w14:paraId="73AC106E" w14:textId="2E3CF2E0" w:rsidR="00631167" w:rsidRDefault="00631167" w:rsidP="00C40740">
      <w:pPr>
        <w:ind w:left="284" w:firstLine="65"/>
      </w:pPr>
    </w:p>
    <w:p w14:paraId="1F3677B7" w14:textId="06033BDE" w:rsidR="00631167" w:rsidRDefault="00631167" w:rsidP="00C40740">
      <w:pPr>
        <w:ind w:left="284" w:firstLine="65"/>
      </w:pPr>
    </w:p>
    <w:p w14:paraId="6E8A1456" w14:textId="59A6A8F3" w:rsidR="00631167" w:rsidRDefault="00631167" w:rsidP="00C40740">
      <w:pPr>
        <w:ind w:left="284" w:firstLine="65"/>
      </w:pPr>
    </w:p>
    <w:p w14:paraId="70CFC478" w14:textId="2B711E62" w:rsidR="00631167" w:rsidRDefault="00631167" w:rsidP="00C40740">
      <w:pPr>
        <w:ind w:left="284" w:firstLine="65"/>
      </w:pPr>
    </w:p>
    <w:p w14:paraId="3EA0B82B" w14:textId="314A935C" w:rsidR="00631167" w:rsidRDefault="00631167" w:rsidP="00C40740">
      <w:pPr>
        <w:ind w:left="284" w:firstLine="65"/>
      </w:pPr>
    </w:p>
    <w:p w14:paraId="6A11BA20" w14:textId="66A1FAE6" w:rsidR="00631167" w:rsidRDefault="00543CFB" w:rsidP="00C40740">
      <w:pPr>
        <w:ind w:left="284" w:firstLine="65"/>
      </w:pPr>
      <w:r w:rsidRPr="003558A6">
        <w:rPr>
          <w:rFonts w:cs="Tahoma"/>
          <w:b/>
          <w:bCs/>
          <w:noProof/>
          <w:color w:val="0070C0"/>
          <w:lang w:val="es-CO" w:eastAsia="es-CO"/>
        </w:rPr>
        <mc:AlternateContent>
          <mc:Choice Requires="wps">
            <w:drawing>
              <wp:anchor distT="45720" distB="45720" distL="114300" distR="114300" simplePos="0" relativeHeight="251663360" behindDoc="0" locked="0" layoutInCell="1" allowOverlap="1" wp14:anchorId="4BF5EB03" wp14:editId="472A9638">
                <wp:simplePos x="0" y="0"/>
                <wp:positionH relativeFrom="margin">
                  <wp:posOffset>680720</wp:posOffset>
                </wp:positionH>
                <wp:positionV relativeFrom="paragraph">
                  <wp:posOffset>40640</wp:posOffset>
                </wp:positionV>
                <wp:extent cx="4572000" cy="1311910"/>
                <wp:effectExtent l="0" t="0" r="0" b="0"/>
                <wp:wrapSquare wrapText="bothSides"/>
                <wp:docPr id="4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11910"/>
                        </a:xfrm>
                        <a:prstGeom prst="rect">
                          <a:avLst/>
                        </a:prstGeom>
                        <a:noFill/>
                        <a:ln w="9525">
                          <a:noFill/>
                          <a:miter lim="800000"/>
                          <a:headEnd/>
                          <a:tailEnd/>
                        </a:ln>
                      </wps:spPr>
                      <wps:txbx>
                        <w:txbxContent>
                          <w:p w14:paraId="541F4AE9" w14:textId="40C3FFD9" w:rsidR="005109A0" w:rsidRPr="005F4460" w:rsidRDefault="005109A0" w:rsidP="005F4460">
                            <w:pPr>
                              <w:pStyle w:val="TtuloTDC"/>
                              <w:jc w:val="center"/>
                              <w:rPr>
                                <w:rFonts w:ascii="Tahoma" w:hAnsi="Tahoma" w:cs="Tahoma"/>
                                <w:b/>
                                <w:bCs/>
                                <w:color w:val="FFFFFF" w:themeColor="background1"/>
                                <w:spacing w:val="-10"/>
                                <w:w w:val="105"/>
                                <w:sz w:val="36"/>
                                <w:szCs w:val="36"/>
                              </w:rPr>
                            </w:pPr>
                            <w:r>
                              <w:rPr>
                                <w:rFonts w:ascii="Tahoma" w:hAnsi="Tahoma" w:cs="Tahoma"/>
                                <w:b/>
                                <w:bCs/>
                                <w:color w:val="FFFFFF" w:themeColor="background1"/>
                                <w:sz w:val="36"/>
                                <w:szCs w:val="36"/>
                                <w:lang w:val="es-ES"/>
                              </w:rPr>
                              <w:t>Instructivo</w:t>
                            </w:r>
                          </w:p>
                          <w:p w14:paraId="65553A86" w14:textId="4B29456B" w:rsidR="005109A0" w:rsidRPr="005F4460" w:rsidRDefault="005109A0" w:rsidP="005F4460">
                            <w:pPr>
                              <w:jc w:val="center"/>
                              <w:rPr>
                                <w:b/>
                                <w:bCs/>
                                <w:color w:val="FFFFFF" w:themeColor="background1"/>
                                <w:sz w:val="28"/>
                                <w:szCs w:val="28"/>
                                <w:lang w:val="es-ES"/>
                              </w:rPr>
                            </w:pPr>
                            <w:r w:rsidRPr="005F4460">
                              <w:rPr>
                                <w:b/>
                                <w:bCs/>
                                <w:color w:val="FFFFFF" w:themeColor="background1"/>
                                <w:sz w:val="28"/>
                                <w:szCs w:val="28"/>
                                <w:lang w:val="es-ES"/>
                              </w:rPr>
                              <w:t>Para la evaluación de la satisfacción de los clientes</w:t>
                            </w:r>
                            <w:r>
                              <w:rPr>
                                <w:b/>
                                <w:bCs/>
                                <w:color w:val="FFFFFF" w:themeColor="background1"/>
                                <w:sz w:val="28"/>
                                <w:szCs w:val="28"/>
                                <w:lang w:val="es-ES"/>
                              </w:rPr>
                              <w:t xml:space="preserve"> externos</w:t>
                            </w:r>
                            <w:r w:rsidRPr="005F4460">
                              <w:rPr>
                                <w:b/>
                                <w:bCs/>
                                <w:color w:val="FFFFFF" w:themeColor="background1"/>
                                <w:sz w:val="28"/>
                                <w:szCs w:val="28"/>
                                <w:lang w:val="es-ES"/>
                              </w:rPr>
                              <w:t xml:space="preserve"> y la efectividad de los canales de comunicación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F5EB03" id="_x0000_s1027" type="#_x0000_t202" style="position:absolute;left:0;text-align:left;margin-left:53.6pt;margin-top:3.2pt;width:5in;height:103.3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" filled="f" stroked="f">
                <v:textbox>
                  <w:txbxContent>
                    <w:p w14:paraId="541F4AE9" w14:textId="40C3FFD9" w:rsidR="005109A0" w:rsidRPr="005F4460" w:rsidRDefault="005109A0" w:rsidP="005F4460">
                      <w:pPr>
                        <w:pStyle w:val="TtuloTDC"/>
                        <w:jc w:val="center"/>
                        <w:rPr>
                          <w:rFonts w:ascii="Tahoma" w:hAnsi="Tahoma" w:cs="Tahoma"/>
                          <w:b/>
                          <w:bCs/>
                          <w:color w:val="FFFFFF" w:themeColor="background1"/>
                          <w:spacing w:val="-10"/>
                          <w:w w:val="105"/>
                          <w:sz w:val="36"/>
                          <w:szCs w:val="36"/>
                        </w:rPr>
                      </w:pPr>
                      <w:r>
                        <w:rPr>
                          <w:rFonts w:ascii="Tahoma" w:hAnsi="Tahoma" w:cs="Tahoma"/>
                          <w:b/>
                          <w:bCs/>
                          <w:color w:val="FFFFFF" w:themeColor="background1"/>
                          <w:sz w:val="36"/>
                          <w:szCs w:val="36"/>
                          <w:lang w:val="es-ES"/>
                        </w:rPr>
                        <w:t>Instructivo</w:t>
                      </w:r>
                    </w:p>
                    <w:p w14:paraId="65553A86" w14:textId="4B29456B" w:rsidR="005109A0" w:rsidRPr="005F4460" w:rsidRDefault="005109A0" w:rsidP="005F4460">
                      <w:pPr>
                        <w:jc w:val="center"/>
                        <w:rPr>
                          <w:b/>
                          <w:bCs/>
                          <w:color w:val="FFFFFF" w:themeColor="background1"/>
                          <w:sz w:val="28"/>
                          <w:szCs w:val="28"/>
                          <w:lang w:val="es-ES"/>
                        </w:rPr>
                      </w:pPr>
                      <w:r w:rsidRPr="005F4460">
                        <w:rPr>
                          <w:b/>
                          <w:bCs/>
                          <w:color w:val="FFFFFF" w:themeColor="background1"/>
                          <w:sz w:val="28"/>
                          <w:szCs w:val="28"/>
                          <w:lang w:val="es-ES"/>
                        </w:rPr>
                        <w:t>Para la evaluación de la satisfacción de los clientes</w:t>
                      </w:r>
                      <w:r>
                        <w:rPr>
                          <w:b/>
                          <w:bCs/>
                          <w:color w:val="FFFFFF" w:themeColor="background1"/>
                          <w:sz w:val="28"/>
                          <w:szCs w:val="28"/>
                          <w:lang w:val="es-ES"/>
                        </w:rPr>
                        <w:t xml:space="preserve"> externos</w:t>
                      </w:r>
                      <w:r w:rsidRPr="005F4460">
                        <w:rPr>
                          <w:b/>
                          <w:bCs/>
                          <w:color w:val="FFFFFF" w:themeColor="background1"/>
                          <w:sz w:val="28"/>
                          <w:szCs w:val="28"/>
                          <w:lang w:val="es-ES"/>
                        </w:rPr>
                        <w:t xml:space="preserve"> y la efectividad de los canales de comunicación</w:t>
                      </w:r>
                    </w:p>
                  </w:txbxContent>
                </v:textbox>
                <w10:wrap type="square" anchorx="margin"/>
              </v:shape>
            </w:pict>
          </mc:Fallback>
        </mc:AlternateContent>
      </w:r>
    </w:p>
    <w:p w14:paraId="340BD8DA" w14:textId="6E70560C" w:rsidR="00631167" w:rsidRDefault="00631167" w:rsidP="00C40740">
      <w:pPr>
        <w:ind w:left="284" w:firstLine="65"/>
      </w:pPr>
    </w:p>
    <w:p w14:paraId="7D0C371D" w14:textId="63B0127E" w:rsidR="00631167" w:rsidRDefault="00631167" w:rsidP="00C40740">
      <w:pPr>
        <w:ind w:left="284" w:firstLine="65"/>
      </w:pPr>
    </w:p>
    <w:p w14:paraId="40E8FDB3" w14:textId="4CE64E3B" w:rsidR="00631167" w:rsidRDefault="00631167" w:rsidP="00C40740">
      <w:pPr>
        <w:ind w:left="284" w:firstLine="65"/>
      </w:pPr>
    </w:p>
    <w:p w14:paraId="179825AE" w14:textId="0F19E91E" w:rsidR="00631167" w:rsidRDefault="00631167" w:rsidP="00C40740">
      <w:pPr>
        <w:ind w:left="284" w:firstLine="65"/>
      </w:pPr>
    </w:p>
    <w:p w14:paraId="2DE5D26E" w14:textId="5901E72F" w:rsidR="00631167" w:rsidRDefault="00631167" w:rsidP="00C40740">
      <w:pPr>
        <w:ind w:left="284" w:firstLine="65"/>
      </w:pPr>
    </w:p>
    <w:p w14:paraId="31E7B8EA" w14:textId="394160B6" w:rsidR="00631167" w:rsidRDefault="00631167" w:rsidP="00C40740">
      <w:pPr>
        <w:ind w:left="284" w:firstLine="65"/>
      </w:pPr>
    </w:p>
    <w:p w14:paraId="20BD0028" w14:textId="6E5836E6" w:rsidR="00631167" w:rsidRDefault="00631167" w:rsidP="00C40740">
      <w:pPr>
        <w:ind w:left="284" w:firstLine="65"/>
      </w:pPr>
    </w:p>
    <w:p w14:paraId="7494A94D" w14:textId="324FE4F7" w:rsidR="00631167" w:rsidRDefault="00631167" w:rsidP="00C40740">
      <w:pPr>
        <w:ind w:left="284" w:firstLine="65"/>
      </w:pPr>
    </w:p>
    <w:p w14:paraId="7679145E" w14:textId="124EF17A" w:rsidR="00631167" w:rsidRDefault="00631167" w:rsidP="00C40740">
      <w:pPr>
        <w:ind w:left="284" w:firstLine="65"/>
      </w:pPr>
    </w:p>
    <w:p w14:paraId="65522495" w14:textId="77777777" w:rsidR="00543CFB" w:rsidRDefault="00543CFB">
      <w:pPr>
        <w:jc w:val="left"/>
        <w:rPr>
          <w:rFonts w:eastAsia="MS Gothic"/>
          <w:b/>
          <w:bCs/>
          <w:color w:val="345A8A"/>
          <w:szCs w:val="32"/>
          <w:lang w:val="es-CO"/>
        </w:rPr>
      </w:pPr>
      <w:r>
        <w:br w:type="page"/>
      </w:r>
    </w:p>
    <w:p w14:paraId="7B5605CB" w14:textId="77777777" w:rsidR="00747029" w:rsidRDefault="00747029" w:rsidP="00C771E1">
      <w:pPr>
        <w:jc w:val="center"/>
        <w:rPr>
          <w:b/>
          <w:bCs/>
          <w:color w:val="2F527F"/>
        </w:rPr>
      </w:pPr>
    </w:p>
    <w:p w14:paraId="596A0F52" w14:textId="2DA1B8C5" w:rsidR="00C771E1" w:rsidRDefault="00C771E1" w:rsidP="00747029">
      <w:pPr>
        <w:jc w:val="center"/>
        <w:rPr>
          <w:b/>
          <w:bCs/>
          <w:color w:val="2F527F"/>
        </w:rPr>
      </w:pPr>
      <w:r w:rsidRPr="00C771E1">
        <w:rPr>
          <w:b/>
          <w:bCs/>
          <w:color w:val="2F527F"/>
        </w:rPr>
        <w:t>TABLA DE CONTENIDO</w:t>
      </w:r>
    </w:p>
    <w:p w14:paraId="6103F0CD" w14:textId="77777777" w:rsidR="00B345A7" w:rsidRDefault="00B345A7" w:rsidP="00747029">
      <w:pPr>
        <w:jc w:val="center"/>
        <w:rPr>
          <w:b/>
          <w:bCs/>
          <w:color w:val="2F527F"/>
        </w:rPr>
      </w:pPr>
    </w:p>
    <w:p w14:paraId="1A404F4B" w14:textId="3CA0D945" w:rsidR="005C311B" w:rsidRDefault="00B345A7">
      <w:pPr>
        <w:pStyle w:val="TDC1"/>
        <w:tabs>
          <w:tab w:val="left" w:pos="480"/>
          <w:tab w:val="right" w:leader="dot" w:pos="8828"/>
        </w:tabs>
        <w:rPr>
          <w:rFonts w:eastAsiaTheme="minorEastAsia" w:cstheme="minorBidi"/>
          <w:b w:val="0"/>
          <w:bCs w:val="0"/>
          <w:caps w:val="0"/>
          <w:noProof/>
          <w:sz w:val="22"/>
          <w:szCs w:val="22"/>
          <w:lang w:val="es-CO" w:eastAsia="es-CO"/>
        </w:rPr>
      </w:pPr>
      <w:r w:rsidRPr="00B345A7">
        <w:rPr>
          <w:rFonts w:ascii="Tahoma" w:hAnsi="Tahoma" w:cs="Tahoma"/>
          <w:b w:val="0"/>
          <w:bCs w:val="0"/>
          <w:caps w:val="0"/>
          <w:sz w:val="24"/>
          <w:szCs w:val="24"/>
        </w:rPr>
        <w:fldChar w:fldCharType="begin"/>
      </w:r>
      <w:r w:rsidRPr="00B345A7">
        <w:rPr>
          <w:rFonts w:ascii="Tahoma" w:hAnsi="Tahoma" w:cs="Tahoma"/>
          <w:b w:val="0"/>
          <w:bCs w:val="0"/>
          <w:caps w:val="0"/>
          <w:sz w:val="24"/>
          <w:szCs w:val="24"/>
        </w:rPr>
        <w:instrText xml:space="preserve"> TOC \o "1-2" \h \z \u </w:instrText>
      </w:r>
      <w:r w:rsidRPr="00B345A7">
        <w:rPr>
          <w:rFonts w:ascii="Tahoma" w:hAnsi="Tahoma" w:cs="Tahoma"/>
          <w:b w:val="0"/>
          <w:bCs w:val="0"/>
          <w:caps w:val="0"/>
          <w:sz w:val="24"/>
          <w:szCs w:val="24"/>
        </w:rPr>
        <w:fldChar w:fldCharType="separate"/>
      </w:r>
      <w:hyperlink w:anchor="_Toc205992820" w:history="1">
        <w:r w:rsidR="005C311B" w:rsidRPr="002923F1">
          <w:rPr>
            <w:rStyle w:val="Hipervnculo"/>
            <w:noProof/>
          </w:rPr>
          <w:t>1</w:t>
        </w:r>
        <w:r w:rsidR="005C311B">
          <w:rPr>
            <w:rFonts w:eastAsiaTheme="minorEastAsia" w:cstheme="minorBidi"/>
            <w:b w:val="0"/>
            <w:bCs w:val="0"/>
            <w:caps w:val="0"/>
            <w:noProof/>
            <w:sz w:val="22"/>
            <w:szCs w:val="22"/>
            <w:lang w:val="es-CO" w:eastAsia="es-CO"/>
          </w:rPr>
          <w:tab/>
        </w:r>
        <w:r w:rsidR="005C311B" w:rsidRPr="002923F1">
          <w:rPr>
            <w:rStyle w:val="Hipervnculo"/>
            <w:noProof/>
          </w:rPr>
          <w:t>PRESENTACIÓN</w:t>
        </w:r>
        <w:r w:rsidR="005C311B">
          <w:rPr>
            <w:noProof/>
            <w:webHidden/>
          </w:rPr>
          <w:tab/>
        </w:r>
        <w:r w:rsidR="005C311B">
          <w:rPr>
            <w:noProof/>
            <w:webHidden/>
          </w:rPr>
          <w:fldChar w:fldCharType="begin"/>
        </w:r>
        <w:r w:rsidR="005C311B">
          <w:rPr>
            <w:noProof/>
            <w:webHidden/>
          </w:rPr>
          <w:instrText xml:space="preserve"> PAGEREF _Toc205992820 \h </w:instrText>
        </w:r>
        <w:r w:rsidR="005C311B">
          <w:rPr>
            <w:noProof/>
            <w:webHidden/>
          </w:rPr>
        </w:r>
        <w:r w:rsidR="005C311B">
          <w:rPr>
            <w:noProof/>
            <w:webHidden/>
          </w:rPr>
          <w:fldChar w:fldCharType="separate"/>
        </w:r>
        <w:r w:rsidR="005C311B">
          <w:rPr>
            <w:noProof/>
            <w:webHidden/>
          </w:rPr>
          <w:t>3</w:t>
        </w:r>
        <w:r w:rsidR="005C311B">
          <w:rPr>
            <w:noProof/>
            <w:webHidden/>
          </w:rPr>
          <w:fldChar w:fldCharType="end"/>
        </w:r>
      </w:hyperlink>
    </w:p>
    <w:p w14:paraId="302EAA8B" w14:textId="7E2FBB91"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21" w:history="1">
        <w:r w:rsidRPr="002923F1">
          <w:rPr>
            <w:rStyle w:val="Hipervnculo"/>
            <w:noProof/>
          </w:rPr>
          <w:t>2</w:t>
        </w:r>
        <w:r>
          <w:rPr>
            <w:rFonts w:eastAsiaTheme="minorEastAsia" w:cstheme="minorBidi"/>
            <w:b w:val="0"/>
            <w:bCs w:val="0"/>
            <w:caps w:val="0"/>
            <w:noProof/>
            <w:sz w:val="22"/>
            <w:szCs w:val="22"/>
            <w:lang w:val="es-CO" w:eastAsia="es-CO"/>
          </w:rPr>
          <w:tab/>
        </w:r>
        <w:r w:rsidRPr="002923F1">
          <w:rPr>
            <w:rStyle w:val="Hipervnculo"/>
            <w:noProof/>
          </w:rPr>
          <w:t>RESPONSABLE DEL DOCUMENTO</w:t>
        </w:r>
        <w:r>
          <w:rPr>
            <w:noProof/>
            <w:webHidden/>
          </w:rPr>
          <w:tab/>
        </w:r>
        <w:r>
          <w:rPr>
            <w:noProof/>
            <w:webHidden/>
          </w:rPr>
          <w:fldChar w:fldCharType="begin"/>
        </w:r>
        <w:r>
          <w:rPr>
            <w:noProof/>
            <w:webHidden/>
          </w:rPr>
          <w:instrText xml:space="preserve"> PAGEREF _Toc205992821 \h </w:instrText>
        </w:r>
        <w:r>
          <w:rPr>
            <w:noProof/>
            <w:webHidden/>
          </w:rPr>
        </w:r>
        <w:r>
          <w:rPr>
            <w:noProof/>
            <w:webHidden/>
          </w:rPr>
          <w:fldChar w:fldCharType="separate"/>
        </w:r>
        <w:r>
          <w:rPr>
            <w:noProof/>
            <w:webHidden/>
          </w:rPr>
          <w:t>3</w:t>
        </w:r>
        <w:r>
          <w:rPr>
            <w:noProof/>
            <w:webHidden/>
          </w:rPr>
          <w:fldChar w:fldCharType="end"/>
        </w:r>
      </w:hyperlink>
    </w:p>
    <w:p w14:paraId="0951561D" w14:textId="1BA6DFF0"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22" w:history="1">
        <w:r w:rsidRPr="002923F1">
          <w:rPr>
            <w:rStyle w:val="Hipervnculo"/>
            <w:noProof/>
          </w:rPr>
          <w:t>3</w:t>
        </w:r>
        <w:r>
          <w:rPr>
            <w:rFonts w:eastAsiaTheme="minorEastAsia" w:cstheme="minorBidi"/>
            <w:b w:val="0"/>
            <w:bCs w:val="0"/>
            <w:caps w:val="0"/>
            <w:noProof/>
            <w:sz w:val="22"/>
            <w:szCs w:val="22"/>
            <w:lang w:val="es-CO" w:eastAsia="es-CO"/>
          </w:rPr>
          <w:tab/>
        </w:r>
        <w:r w:rsidRPr="002923F1">
          <w:rPr>
            <w:rStyle w:val="Hipervnculo"/>
            <w:noProof/>
          </w:rPr>
          <w:t>OBJETIVO</w:t>
        </w:r>
        <w:r>
          <w:rPr>
            <w:noProof/>
            <w:webHidden/>
          </w:rPr>
          <w:tab/>
        </w:r>
        <w:r>
          <w:rPr>
            <w:noProof/>
            <w:webHidden/>
          </w:rPr>
          <w:fldChar w:fldCharType="begin"/>
        </w:r>
        <w:r>
          <w:rPr>
            <w:noProof/>
            <w:webHidden/>
          </w:rPr>
          <w:instrText xml:space="preserve"> PAGEREF _Toc205992822 \h </w:instrText>
        </w:r>
        <w:r>
          <w:rPr>
            <w:noProof/>
            <w:webHidden/>
          </w:rPr>
        </w:r>
        <w:r>
          <w:rPr>
            <w:noProof/>
            <w:webHidden/>
          </w:rPr>
          <w:fldChar w:fldCharType="separate"/>
        </w:r>
        <w:r>
          <w:rPr>
            <w:noProof/>
            <w:webHidden/>
          </w:rPr>
          <w:t>3</w:t>
        </w:r>
        <w:r>
          <w:rPr>
            <w:noProof/>
            <w:webHidden/>
          </w:rPr>
          <w:fldChar w:fldCharType="end"/>
        </w:r>
      </w:hyperlink>
    </w:p>
    <w:p w14:paraId="1061522E" w14:textId="2E9DA928"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23" w:history="1">
        <w:r w:rsidRPr="002923F1">
          <w:rPr>
            <w:rStyle w:val="Hipervnculo"/>
            <w:noProof/>
          </w:rPr>
          <w:t>4</w:t>
        </w:r>
        <w:r>
          <w:rPr>
            <w:rFonts w:eastAsiaTheme="minorEastAsia" w:cstheme="minorBidi"/>
            <w:b w:val="0"/>
            <w:bCs w:val="0"/>
            <w:caps w:val="0"/>
            <w:noProof/>
            <w:sz w:val="22"/>
            <w:szCs w:val="22"/>
            <w:lang w:val="es-CO" w:eastAsia="es-CO"/>
          </w:rPr>
          <w:tab/>
        </w:r>
        <w:r w:rsidRPr="002923F1">
          <w:rPr>
            <w:rStyle w:val="Hipervnculo"/>
            <w:noProof/>
          </w:rPr>
          <w:t>ALCANCE</w:t>
        </w:r>
        <w:r>
          <w:rPr>
            <w:noProof/>
            <w:webHidden/>
          </w:rPr>
          <w:tab/>
        </w:r>
        <w:r>
          <w:rPr>
            <w:noProof/>
            <w:webHidden/>
          </w:rPr>
          <w:fldChar w:fldCharType="begin"/>
        </w:r>
        <w:r>
          <w:rPr>
            <w:noProof/>
            <w:webHidden/>
          </w:rPr>
          <w:instrText xml:space="preserve"> PAGEREF _Toc205992823 \h </w:instrText>
        </w:r>
        <w:r>
          <w:rPr>
            <w:noProof/>
            <w:webHidden/>
          </w:rPr>
        </w:r>
        <w:r>
          <w:rPr>
            <w:noProof/>
            <w:webHidden/>
          </w:rPr>
          <w:fldChar w:fldCharType="separate"/>
        </w:r>
        <w:r>
          <w:rPr>
            <w:noProof/>
            <w:webHidden/>
          </w:rPr>
          <w:t>3</w:t>
        </w:r>
        <w:r>
          <w:rPr>
            <w:noProof/>
            <w:webHidden/>
          </w:rPr>
          <w:fldChar w:fldCharType="end"/>
        </w:r>
      </w:hyperlink>
    </w:p>
    <w:p w14:paraId="009A78AB" w14:textId="55089AD9"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24" w:history="1">
        <w:r w:rsidRPr="002923F1">
          <w:rPr>
            <w:rStyle w:val="Hipervnculo"/>
            <w:noProof/>
          </w:rPr>
          <w:t>5</w:t>
        </w:r>
        <w:r>
          <w:rPr>
            <w:rFonts w:eastAsiaTheme="minorEastAsia" w:cstheme="minorBidi"/>
            <w:b w:val="0"/>
            <w:bCs w:val="0"/>
            <w:caps w:val="0"/>
            <w:noProof/>
            <w:sz w:val="22"/>
            <w:szCs w:val="22"/>
            <w:lang w:val="es-CO" w:eastAsia="es-CO"/>
          </w:rPr>
          <w:tab/>
        </w:r>
        <w:r w:rsidRPr="002923F1">
          <w:rPr>
            <w:rStyle w:val="Hipervnculo"/>
            <w:noProof/>
          </w:rPr>
          <w:t>NORMATIVIDAD APLICABLE</w:t>
        </w:r>
        <w:r>
          <w:rPr>
            <w:noProof/>
            <w:webHidden/>
          </w:rPr>
          <w:tab/>
        </w:r>
        <w:r>
          <w:rPr>
            <w:noProof/>
            <w:webHidden/>
          </w:rPr>
          <w:fldChar w:fldCharType="begin"/>
        </w:r>
        <w:r>
          <w:rPr>
            <w:noProof/>
            <w:webHidden/>
          </w:rPr>
          <w:instrText xml:space="preserve"> PAGEREF _Toc205992824 \h </w:instrText>
        </w:r>
        <w:r>
          <w:rPr>
            <w:noProof/>
            <w:webHidden/>
          </w:rPr>
        </w:r>
        <w:r>
          <w:rPr>
            <w:noProof/>
            <w:webHidden/>
          </w:rPr>
          <w:fldChar w:fldCharType="separate"/>
        </w:r>
        <w:r>
          <w:rPr>
            <w:noProof/>
            <w:webHidden/>
          </w:rPr>
          <w:t>3</w:t>
        </w:r>
        <w:r>
          <w:rPr>
            <w:noProof/>
            <w:webHidden/>
          </w:rPr>
          <w:fldChar w:fldCharType="end"/>
        </w:r>
      </w:hyperlink>
    </w:p>
    <w:p w14:paraId="4113F650" w14:textId="7E404235"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25" w:history="1">
        <w:r w:rsidRPr="002923F1">
          <w:rPr>
            <w:rStyle w:val="Hipervnculo"/>
            <w:noProof/>
          </w:rPr>
          <w:t>6</w:t>
        </w:r>
        <w:r>
          <w:rPr>
            <w:rFonts w:eastAsiaTheme="minorEastAsia" w:cstheme="minorBidi"/>
            <w:b w:val="0"/>
            <w:bCs w:val="0"/>
            <w:caps w:val="0"/>
            <w:noProof/>
            <w:sz w:val="22"/>
            <w:szCs w:val="22"/>
            <w:lang w:val="es-CO" w:eastAsia="es-CO"/>
          </w:rPr>
          <w:tab/>
        </w:r>
        <w:r w:rsidRPr="002923F1">
          <w:rPr>
            <w:rStyle w:val="Hipervnculo"/>
            <w:noProof/>
          </w:rPr>
          <w:t>DEFINICIONES</w:t>
        </w:r>
        <w:r>
          <w:rPr>
            <w:noProof/>
            <w:webHidden/>
          </w:rPr>
          <w:tab/>
        </w:r>
        <w:r>
          <w:rPr>
            <w:noProof/>
            <w:webHidden/>
          </w:rPr>
          <w:fldChar w:fldCharType="begin"/>
        </w:r>
        <w:r>
          <w:rPr>
            <w:noProof/>
            <w:webHidden/>
          </w:rPr>
          <w:instrText xml:space="preserve"> PAGEREF _Toc205992825 \h </w:instrText>
        </w:r>
        <w:r>
          <w:rPr>
            <w:noProof/>
            <w:webHidden/>
          </w:rPr>
        </w:r>
        <w:r>
          <w:rPr>
            <w:noProof/>
            <w:webHidden/>
          </w:rPr>
          <w:fldChar w:fldCharType="separate"/>
        </w:r>
        <w:r>
          <w:rPr>
            <w:noProof/>
            <w:webHidden/>
          </w:rPr>
          <w:t>4</w:t>
        </w:r>
        <w:r>
          <w:rPr>
            <w:noProof/>
            <w:webHidden/>
          </w:rPr>
          <w:fldChar w:fldCharType="end"/>
        </w:r>
      </w:hyperlink>
    </w:p>
    <w:p w14:paraId="35DD2BC3" w14:textId="140FD3D1"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26" w:history="1">
        <w:r w:rsidRPr="002923F1">
          <w:rPr>
            <w:rStyle w:val="Hipervnculo"/>
            <w:noProof/>
          </w:rPr>
          <w:t>7</w:t>
        </w:r>
        <w:r>
          <w:rPr>
            <w:rFonts w:eastAsiaTheme="minorEastAsia" w:cstheme="minorBidi"/>
            <w:b w:val="0"/>
            <w:bCs w:val="0"/>
            <w:caps w:val="0"/>
            <w:noProof/>
            <w:sz w:val="22"/>
            <w:szCs w:val="22"/>
            <w:lang w:val="es-CO" w:eastAsia="es-CO"/>
          </w:rPr>
          <w:tab/>
        </w:r>
        <w:r w:rsidRPr="002923F1">
          <w:rPr>
            <w:rStyle w:val="Hipervnculo"/>
            <w:noProof/>
          </w:rPr>
          <w:t>ENCUESTA DE SATISFACCIÓN CLIENTES EXTERNOS Y EFECTIVIDAD DE MEDIOS</w:t>
        </w:r>
        <w:r>
          <w:rPr>
            <w:noProof/>
            <w:webHidden/>
          </w:rPr>
          <w:tab/>
        </w:r>
        <w:r>
          <w:rPr>
            <w:noProof/>
            <w:webHidden/>
          </w:rPr>
          <w:fldChar w:fldCharType="begin"/>
        </w:r>
        <w:r>
          <w:rPr>
            <w:noProof/>
            <w:webHidden/>
          </w:rPr>
          <w:instrText xml:space="preserve"> PAGEREF _Toc205992826 \h </w:instrText>
        </w:r>
        <w:r>
          <w:rPr>
            <w:noProof/>
            <w:webHidden/>
          </w:rPr>
        </w:r>
        <w:r>
          <w:rPr>
            <w:noProof/>
            <w:webHidden/>
          </w:rPr>
          <w:fldChar w:fldCharType="separate"/>
        </w:r>
        <w:r>
          <w:rPr>
            <w:noProof/>
            <w:webHidden/>
          </w:rPr>
          <w:t>5</w:t>
        </w:r>
        <w:r>
          <w:rPr>
            <w:noProof/>
            <w:webHidden/>
          </w:rPr>
          <w:fldChar w:fldCharType="end"/>
        </w:r>
      </w:hyperlink>
    </w:p>
    <w:p w14:paraId="00E4AED6" w14:textId="3CDD3A7E"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27" w:history="1">
        <w:r w:rsidRPr="002923F1">
          <w:rPr>
            <w:rStyle w:val="Hipervnculo"/>
            <w:noProof/>
          </w:rPr>
          <w:t>7.1</w:t>
        </w:r>
        <w:r>
          <w:rPr>
            <w:rFonts w:eastAsiaTheme="minorEastAsia" w:cstheme="minorBidi"/>
            <w:smallCaps w:val="0"/>
            <w:noProof/>
            <w:sz w:val="22"/>
            <w:szCs w:val="22"/>
            <w:lang w:val="es-CO" w:eastAsia="es-CO"/>
          </w:rPr>
          <w:tab/>
        </w:r>
        <w:r w:rsidRPr="002923F1">
          <w:rPr>
            <w:rStyle w:val="Hipervnculo"/>
            <w:noProof/>
          </w:rPr>
          <w:t>Nombre de las herramientas</w:t>
        </w:r>
        <w:r>
          <w:rPr>
            <w:noProof/>
            <w:webHidden/>
          </w:rPr>
          <w:tab/>
        </w:r>
        <w:r>
          <w:rPr>
            <w:noProof/>
            <w:webHidden/>
          </w:rPr>
          <w:fldChar w:fldCharType="begin"/>
        </w:r>
        <w:r>
          <w:rPr>
            <w:noProof/>
            <w:webHidden/>
          </w:rPr>
          <w:instrText xml:space="preserve"> PAGEREF _Toc205992827 \h </w:instrText>
        </w:r>
        <w:r>
          <w:rPr>
            <w:noProof/>
            <w:webHidden/>
          </w:rPr>
        </w:r>
        <w:r>
          <w:rPr>
            <w:noProof/>
            <w:webHidden/>
          </w:rPr>
          <w:fldChar w:fldCharType="separate"/>
        </w:r>
        <w:r>
          <w:rPr>
            <w:noProof/>
            <w:webHidden/>
          </w:rPr>
          <w:t>5</w:t>
        </w:r>
        <w:r>
          <w:rPr>
            <w:noProof/>
            <w:webHidden/>
          </w:rPr>
          <w:fldChar w:fldCharType="end"/>
        </w:r>
      </w:hyperlink>
    </w:p>
    <w:p w14:paraId="6013F6CC" w14:textId="210CBCD3"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28" w:history="1">
        <w:r w:rsidRPr="002923F1">
          <w:rPr>
            <w:rStyle w:val="Hipervnculo"/>
            <w:noProof/>
          </w:rPr>
          <w:t>7.2</w:t>
        </w:r>
        <w:r>
          <w:rPr>
            <w:rFonts w:eastAsiaTheme="minorEastAsia" w:cstheme="minorBidi"/>
            <w:smallCaps w:val="0"/>
            <w:noProof/>
            <w:sz w:val="22"/>
            <w:szCs w:val="22"/>
            <w:lang w:val="es-CO" w:eastAsia="es-CO"/>
          </w:rPr>
          <w:tab/>
        </w:r>
        <w:r w:rsidRPr="002923F1">
          <w:rPr>
            <w:rStyle w:val="Hipervnculo"/>
            <w:noProof/>
          </w:rPr>
          <w:t>Público objetivo</w:t>
        </w:r>
        <w:r>
          <w:rPr>
            <w:noProof/>
            <w:webHidden/>
          </w:rPr>
          <w:tab/>
        </w:r>
        <w:r>
          <w:rPr>
            <w:noProof/>
            <w:webHidden/>
          </w:rPr>
          <w:fldChar w:fldCharType="begin"/>
        </w:r>
        <w:r>
          <w:rPr>
            <w:noProof/>
            <w:webHidden/>
          </w:rPr>
          <w:instrText xml:space="preserve"> PAGEREF _Toc205992828 \h </w:instrText>
        </w:r>
        <w:r>
          <w:rPr>
            <w:noProof/>
            <w:webHidden/>
          </w:rPr>
        </w:r>
        <w:r>
          <w:rPr>
            <w:noProof/>
            <w:webHidden/>
          </w:rPr>
          <w:fldChar w:fldCharType="separate"/>
        </w:r>
        <w:r>
          <w:rPr>
            <w:noProof/>
            <w:webHidden/>
          </w:rPr>
          <w:t>6</w:t>
        </w:r>
        <w:r>
          <w:rPr>
            <w:noProof/>
            <w:webHidden/>
          </w:rPr>
          <w:fldChar w:fldCharType="end"/>
        </w:r>
      </w:hyperlink>
    </w:p>
    <w:p w14:paraId="78EFCCA5" w14:textId="4802AA42"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29" w:history="1">
        <w:r w:rsidRPr="002923F1">
          <w:rPr>
            <w:rStyle w:val="Hipervnculo"/>
            <w:noProof/>
          </w:rPr>
          <w:t>7.3</w:t>
        </w:r>
        <w:r>
          <w:rPr>
            <w:rFonts w:eastAsiaTheme="minorEastAsia" w:cstheme="minorBidi"/>
            <w:smallCaps w:val="0"/>
            <w:noProof/>
            <w:sz w:val="22"/>
            <w:szCs w:val="22"/>
            <w:lang w:val="es-CO" w:eastAsia="es-CO"/>
          </w:rPr>
          <w:tab/>
        </w:r>
        <w:r w:rsidRPr="002923F1">
          <w:rPr>
            <w:rStyle w:val="Hipervnculo"/>
            <w:noProof/>
          </w:rPr>
          <w:t>Variables evaluadas</w:t>
        </w:r>
        <w:r>
          <w:rPr>
            <w:noProof/>
            <w:webHidden/>
          </w:rPr>
          <w:tab/>
        </w:r>
        <w:r>
          <w:rPr>
            <w:noProof/>
            <w:webHidden/>
          </w:rPr>
          <w:fldChar w:fldCharType="begin"/>
        </w:r>
        <w:r>
          <w:rPr>
            <w:noProof/>
            <w:webHidden/>
          </w:rPr>
          <w:instrText xml:space="preserve"> PAGEREF _Toc205992829 \h </w:instrText>
        </w:r>
        <w:r>
          <w:rPr>
            <w:noProof/>
            <w:webHidden/>
          </w:rPr>
        </w:r>
        <w:r>
          <w:rPr>
            <w:noProof/>
            <w:webHidden/>
          </w:rPr>
          <w:fldChar w:fldCharType="separate"/>
        </w:r>
        <w:r>
          <w:rPr>
            <w:noProof/>
            <w:webHidden/>
          </w:rPr>
          <w:t>6</w:t>
        </w:r>
        <w:r>
          <w:rPr>
            <w:noProof/>
            <w:webHidden/>
          </w:rPr>
          <w:fldChar w:fldCharType="end"/>
        </w:r>
      </w:hyperlink>
    </w:p>
    <w:p w14:paraId="228AC7C2" w14:textId="0E3F56C7"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30" w:history="1">
        <w:r w:rsidRPr="002923F1">
          <w:rPr>
            <w:rStyle w:val="Hipervnculo"/>
            <w:noProof/>
          </w:rPr>
          <w:t>8</w:t>
        </w:r>
        <w:r>
          <w:rPr>
            <w:rFonts w:eastAsiaTheme="minorEastAsia" w:cstheme="minorBidi"/>
            <w:b w:val="0"/>
            <w:bCs w:val="0"/>
            <w:caps w:val="0"/>
            <w:noProof/>
            <w:sz w:val="22"/>
            <w:szCs w:val="22"/>
            <w:lang w:val="es-CO" w:eastAsia="es-CO"/>
          </w:rPr>
          <w:tab/>
        </w:r>
        <w:r w:rsidRPr="002923F1">
          <w:rPr>
            <w:rStyle w:val="Hipervnculo"/>
            <w:noProof/>
          </w:rPr>
          <w:t>METODOLOGÍA DE RECOLECCIÓN</w:t>
        </w:r>
        <w:r>
          <w:rPr>
            <w:noProof/>
            <w:webHidden/>
          </w:rPr>
          <w:tab/>
        </w:r>
        <w:r>
          <w:rPr>
            <w:noProof/>
            <w:webHidden/>
          </w:rPr>
          <w:fldChar w:fldCharType="begin"/>
        </w:r>
        <w:r>
          <w:rPr>
            <w:noProof/>
            <w:webHidden/>
          </w:rPr>
          <w:instrText xml:space="preserve"> PAGEREF _Toc205992830 \h </w:instrText>
        </w:r>
        <w:r>
          <w:rPr>
            <w:noProof/>
            <w:webHidden/>
          </w:rPr>
        </w:r>
        <w:r>
          <w:rPr>
            <w:noProof/>
            <w:webHidden/>
          </w:rPr>
          <w:fldChar w:fldCharType="separate"/>
        </w:r>
        <w:r>
          <w:rPr>
            <w:noProof/>
            <w:webHidden/>
          </w:rPr>
          <w:t>6</w:t>
        </w:r>
        <w:r>
          <w:rPr>
            <w:noProof/>
            <w:webHidden/>
          </w:rPr>
          <w:fldChar w:fldCharType="end"/>
        </w:r>
      </w:hyperlink>
      <w:bookmarkStart w:id="0" w:name="_GoBack"/>
      <w:bookmarkEnd w:id="0"/>
    </w:p>
    <w:p w14:paraId="411E3405" w14:textId="6DB1A696"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31" w:history="1">
        <w:r w:rsidRPr="002923F1">
          <w:rPr>
            <w:rStyle w:val="Hipervnculo"/>
            <w:noProof/>
          </w:rPr>
          <w:t>8.1</w:t>
        </w:r>
        <w:r>
          <w:rPr>
            <w:rFonts w:eastAsiaTheme="minorEastAsia" w:cstheme="minorBidi"/>
            <w:smallCaps w:val="0"/>
            <w:noProof/>
            <w:sz w:val="22"/>
            <w:szCs w:val="22"/>
            <w:lang w:val="es-CO" w:eastAsia="es-CO"/>
          </w:rPr>
          <w:tab/>
        </w:r>
        <w:r w:rsidRPr="002923F1">
          <w:rPr>
            <w:rStyle w:val="Hipervnculo"/>
            <w:noProof/>
          </w:rPr>
          <w:t>Técnicas de aplicación</w:t>
        </w:r>
        <w:r>
          <w:rPr>
            <w:noProof/>
            <w:webHidden/>
          </w:rPr>
          <w:tab/>
        </w:r>
        <w:r>
          <w:rPr>
            <w:noProof/>
            <w:webHidden/>
          </w:rPr>
          <w:fldChar w:fldCharType="begin"/>
        </w:r>
        <w:r>
          <w:rPr>
            <w:noProof/>
            <w:webHidden/>
          </w:rPr>
          <w:instrText xml:space="preserve"> PAGEREF _Toc205992831 \h </w:instrText>
        </w:r>
        <w:r>
          <w:rPr>
            <w:noProof/>
            <w:webHidden/>
          </w:rPr>
        </w:r>
        <w:r>
          <w:rPr>
            <w:noProof/>
            <w:webHidden/>
          </w:rPr>
          <w:fldChar w:fldCharType="separate"/>
        </w:r>
        <w:r>
          <w:rPr>
            <w:noProof/>
            <w:webHidden/>
          </w:rPr>
          <w:t>7</w:t>
        </w:r>
        <w:r>
          <w:rPr>
            <w:noProof/>
            <w:webHidden/>
          </w:rPr>
          <w:fldChar w:fldCharType="end"/>
        </w:r>
      </w:hyperlink>
    </w:p>
    <w:p w14:paraId="3EBE75CA" w14:textId="35DFFD4D"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32" w:history="1">
        <w:r w:rsidRPr="002923F1">
          <w:rPr>
            <w:rStyle w:val="Hipervnculo"/>
            <w:noProof/>
          </w:rPr>
          <w:t>8.2</w:t>
        </w:r>
        <w:r>
          <w:rPr>
            <w:rFonts w:eastAsiaTheme="minorEastAsia" w:cstheme="minorBidi"/>
            <w:smallCaps w:val="0"/>
            <w:noProof/>
            <w:sz w:val="22"/>
            <w:szCs w:val="22"/>
            <w:lang w:val="es-CO" w:eastAsia="es-CO"/>
          </w:rPr>
          <w:tab/>
        </w:r>
        <w:r w:rsidRPr="002923F1">
          <w:rPr>
            <w:rStyle w:val="Hipervnculo"/>
            <w:noProof/>
          </w:rPr>
          <w:t>Herramienta de medición</w:t>
        </w:r>
        <w:r>
          <w:rPr>
            <w:noProof/>
            <w:webHidden/>
          </w:rPr>
          <w:tab/>
        </w:r>
        <w:r>
          <w:rPr>
            <w:noProof/>
            <w:webHidden/>
          </w:rPr>
          <w:fldChar w:fldCharType="begin"/>
        </w:r>
        <w:r>
          <w:rPr>
            <w:noProof/>
            <w:webHidden/>
          </w:rPr>
          <w:instrText xml:space="preserve"> PAGEREF _Toc205992832 \h </w:instrText>
        </w:r>
        <w:r>
          <w:rPr>
            <w:noProof/>
            <w:webHidden/>
          </w:rPr>
        </w:r>
        <w:r>
          <w:rPr>
            <w:noProof/>
            <w:webHidden/>
          </w:rPr>
          <w:fldChar w:fldCharType="separate"/>
        </w:r>
        <w:r>
          <w:rPr>
            <w:noProof/>
            <w:webHidden/>
          </w:rPr>
          <w:t>7</w:t>
        </w:r>
        <w:r>
          <w:rPr>
            <w:noProof/>
            <w:webHidden/>
          </w:rPr>
          <w:fldChar w:fldCharType="end"/>
        </w:r>
      </w:hyperlink>
    </w:p>
    <w:p w14:paraId="2BB99549" w14:textId="4892122C"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33" w:history="1">
        <w:r w:rsidRPr="002923F1">
          <w:rPr>
            <w:rStyle w:val="Hipervnculo"/>
            <w:noProof/>
          </w:rPr>
          <w:t>8.3</w:t>
        </w:r>
        <w:r>
          <w:rPr>
            <w:rFonts w:eastAsiaTheme="minorEastAsia" w:cstheme="minorBidi"/>
            <w:smallCaps w:val="0"/>
            <w:noProof/>
            <w:sz w:val="22"/>
            <w:szCs w:val="22"/>
            <w:lang w:val="es-CO" w:eastAsia="es-CO"/>
          </w:rPr>
          <w:tab/>
        </w:r>
        <w:r w:rsidRPr="002923F1">
          <w:rPr>
            <w:rStyle w:val="Hipervnculo"/>
            <w:noProof/>
          </w:rPr>
          <w:t>Diseño del instrumento</w:t>
        </w:r>
        <w:r>
          <w:rPr>
            <w:noProof/>
            <w:webHidden/>
          </w:rPr>
          <w:tab/>
        </w:r>
        <w:r>
          <w:rPr>
            <w:noProof/>
            <w:webHidden/>
          </w:rPr>
          <w:fldChar w:fldCharType="begin"/>
        </w:r>
        <w:r>
          <w:rPr>
            <w:noProof/>
            <w:webHidden/>
          </w:rPr>
          <w:instrText xml:space="preserve"> PAGEREF _Toc205992833 \h </w:instrText>
        </w:r>
        <w:r>
          <w:rPr>
            <w:noProof/>
            <w:webHidden/>
          </w:rPr>
        </w:r>
        <w:r>
          <w:rPr>
            <w:noProof/>
            <w:webHidden/>
          </w:rPr>
          <w:fldChar w:fldCharType="separate"/>
        </w:r>
        <w:r>
          <w:rPr>
            <w:noProof/>
            <w:webHidden/>
          </w:rPr>
          <w:t>10</w:t>
        </w:r>
        <w:r>
          <w:rPr>
            <w:noProof/>
            <w:webHidden/>
          </w:rPr>
          <w:fldChar w:fldCharType="end"/>
        </w:r>
      </w:hyperlink>
    </w:p>
    <w:p w14:paraId="09A0CF44" w14:textId="49D22F78"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34" w:history="1">
        <w:r w:rsidRPr="002923F1">
          <w:rPr>
            <w:rStyle w:val="Hipervnculo"/>
            <w:noProof/>
          </w:rPr>
          <w:t>8.4</w:t>
        </w:r>
        <w:r>
          <w:rPr>
            <w:rFonts w:eastAsiaTheme="minorEastAsia" w:cstheme="minorBidi"/>
            <w:smallCaps w:val="0"/>
            <w:noProof/>
            <w:sz w:val="22"/>
            <w:szCs w:val="22"/>
            <w:lang w:val="es-CO" w:eastAsia="es-CO"/>
          </w:rPr>
          <w:tab/>
        </w:r>
        <w:r w:rsidRPr="002923F1">
          <w:rPr>
            <w:rStyle w:val="Hipervnculo"/>
            <w:noProof/>
          </w:rPr>
          <w:t>Muestreo</w:t>
        </w:r>
        <w:r>
          <w:rPr>
            <w:noProof/>
            <w:webHidden/>
          </w:rPr>
          <w:tab/>
        </w:r>
        <w:r>
          <w:rPr>
            <w:noProof/>
            <w:webHidden/>
          </w:rPr>
          <w:fldChar w:fldCharType="begin"/>
        </w:r>
        <w:r>
          <w:rPr>
            <w:noProof/>
            <w:webHidden/>
          </w:rPr>
          <w:instrText xml:space="preserve"> PAGEREF _Toc205992834 \h </w:instrText>
        </w:r>
        <w:r>
          <w:rPr>
            <w:noProof/>
            <w:webHidden/>
          </w:rPr>
        </w:r>
        <w:r>
          <w:rPr>
            <w:noProof/>
            <w:webHidden/>
          </w:rPr>
          <w:fldChar w:fldCharType="separate"/>
        </w:r>
        <w:r>
          <w:rPr>
            <w:noProof/>
            <w:webHidden/>
          </w:rPr>
          <w:t>11</w:t>
        </w:r>
        <w:r>
          <w:rPr>
            <w:noProof/>
            <w:webHidden/>
          </w:rPr>
          <w:fldChar w:fldCharType="end"/>
        </w:r>
      </w:hyperlink>
    </w:p>
    <w:p w14:paraId="793C0A96" w14:textId="39FC5062"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35" w:history="1">
        <w:r w:rsidRPr="002923F1">
          <w:rPr>
            <w:rStyle w:val="Hipervnculo"/>
            <w:noProof/>
          </w:rPr>
          <w:t>9</w:t>
        </w:r>
        <w:r>
          <w:rPr>
            <w:rFonts w:eastAsiaTheme="minorEastAsia" w:cstheme="minorBidi"/>
            <w:b w:val="0"/>
            <w:bCs w:val="0"/>
            <w:caps w:val="0"/>
            <w:noProof/>
            <w:sz w:val="22"/>
            <w:szCs w:val="22"/>
            <w:lang w:val="es-CO" w:eastAsia="es-CO"/>
          </w:rPr>
          <w:tab/>
        </w:r>
        <w:r w:rsidRPr="002923F1">
          <w:rPr>
            <w:rStyle w:val="Hipervnculo"/>
            <w:noProof/>
          </w:rPr>
          <w:t>PROCESAMIENTO Y ÁNALISIS DE DATOS</w:t>
        </w:r>
        <w:r>
          <w:rPr>
            <w:noProof/>
            <w:webHidden/>
          </w:rPr>
          <w:tab/>
        </w:r>
        <w:r>
          <w:rPr>
            <w:noProof/>
            <w:webHidden/>
          </w:rPr>
          <w:fldChar w:fldCharType="begin"/>
        </w:r>
        <w:r>
          <w:rPr>
            <w:noProof/>
            <w:webHidden/>
          </w:rPr>
          <w:instrText xml:space="preserve"> PAGEREF _Toc205992835 \h </w:instrText>
        </w:r>
        <w:r>
          <w:rPr>
            <w:noProof/>
            <w:webHidden/>
          </w:rPr>
        </w:r>
        <w:r>
          <w:rPr>
            <w:noProof/>
            <w:webHidden/>
          </w:rPr>
          <w:fldChar w:fldCharType="separate"/>
        </w:r>
        <w:r>
          <w:rPr>
            <w:noProof/>
            <w:webHidden/>
          </w:rPr>
          <w:t>11</w:t>
        </w:r>
        <w:r>
          <w:rPr>
            <w:noProof/>
            <w:webHidden/>
          </w:rPr>
          <w:fldChar w:fldCharType="end"/>
        </w:r>
      </w:hyperlink>
    </w:p>
    <w:p w14:paraId="0F6F271D" w14:textId="29106C2C"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36" w:history="1">
        <w:r w:rsidRPr="002923F1">
          <w:rPr>
            <w:rStyle w:val="Hipervnculo"/>
            <w:noProof/>
          </w:rPr>
          <w:t>9.1</w:t>
        </w:r>
        <w:r>
          <w:rPr>
            <w:rFonts w:eastAsiaTheme="minorEastAsia" w:cstheme="minorBidi"/>
            <w:smallCaps w:val="0"/>
            <w:noProof/>
            <w:sz w:val="22"/>
            <w:szCs w:val="22"/>
            <w:lang w:val="es-CO" w:eastAsia="es-CO"/>
          </w:rPr>
          <w:tab/>
        </w:r>
        <w:r w:rsidRPr="002923F1">
          <w:rPr>
            <w:rStyle w:val="Hipervnculo"/>
            <w:noProof/>
          </w:rPr>
          <w:t>Fases del análisis</w:t>
        </w:r>
        <w:r>
          <w:rPr>
            <w:noProof/>
            <w:webHidden/>
          </w:rPr>
          <w:tab/>
        </w:r>
        <w:r>
          <w:rPr>
            <w:noProof/>
            <w:webHidden/>
          </w:rPr>
          <w:fldChar w:fldCharType="begin"/>
        </w:r>
        <w:r>
          <w:rPr>
            <w:noProof/>
            <w:webHidden/>
          </w:rPr>
          <w:instrText xml:space="preserve"> PAGEREF _Toc205992836 \h </w:instrText>
        </w:r>
        <w:r>
          <w:rPr>
            <w:noProof/>
            <w:webHidden/>
          </w:rPr>
        </w:r>
        <w:r>
          <w:rPr>
            <w:noProof/>
            <w:webHidden/>
          </w:rPr>
          <w:fldChar w:fldCharType="separate"/>
        </w:r>
        <w:r>
          <w:rPr>
            <w:noProof/>
            <w:webHidden/>
          </w:rPr>
          <w:t>11</w:t>
        </w:r>
        <w:r>
          <w:rPr>
            <w:noProof/>
            <w:webHidden/>
          </w:rPr>
          <w:fldChar w:fldCharType="end"/>
        </w:r>
      </w:hyperlink>
    </w:p>
    <w:p w14:paraId="363C3883" w14:textId="338175A9" w:rsidR="005C311B" w:rsidRDefault="005C311B">
      <w:pPr>
        <w:pStyle w:val="TDC2"/>
        <w:tabs>
          <w:tab w:val="left" w:pos="720"/>
          <w:tab w:val="right" w:leader="dot" w:pos="8828"/>
        </w:tabs>
        <w:rPr>
          <w:rFonts w:eastAsiaTheme="minorEastAsia" w:cstheme="minorBidi"/>
          <w:smallCaps w:val="0"/>
          <w:noProof/>
          <w:sz w:val="22"/>
          <w:szCs w:val="22"/>
          <w:lang w:val="es-CO" w:eastAsia="es-CO"/>
        </w:rPr>
      </w:pPr>
      <w:hyperlink w:anchor="_Toc205992837" w:history="1">
        <w:r w:rsidRPr="002923F1">
          <w:rPr>
            <w:rStyle w:val="Hipervnculo"/>
            <w:noProof/>
          </w:rPr>
          <w:t>9.2</w:t>
        </w:r>
        <w:r>
          <w:rPr>
            <w:rFonts w:eastAsiaTheme="minorEastAsia" w:cstheme="minorBidi"/>
            <w:smallCaps w:val="0"/>
            <w:noProof/>
            <w:sz w:val="22"/>
            <w:szCs w:val="22"/>
            <w:lang w:val="es-CO" w:eastAsia="es-CO"/>
          </w:rPr>
          <w:tab/>
        </w:r>
        <w:r w:rsidRPr="002923F1">
          <w:rPr>
            <w:rStyle w:val="Hipervnculo"/>
            <w:noProof/>
          </w:rPr>
          <w:t>Entrega de resultados</w:t>
        </w:r>
        <w:r>
          <w:rPr>
            <w:noProof/>
            <w:webHidden/>
          </w:rPr>
          <w:tab/>
        </w:r>
        <w:r>
          <w:rPr>
            <w:noProof/>
            <w:webHidden/>
          </w:rPr>
          <w:fldChar w:fldCharType="begin"/>
        </w:r>
        <w:r>
          <w:rPr>
            <w:noProof/>
            <w:webHidden/>
          </w:rPr>
          <w:instrText xml:space="preserve"> PAGEREF _Toc205992837 \h </w:instrText>
        </w:r>
        <w:r>
          <w:rPr>
            <w:noProof/>
            <w:webHidden/>
          </w:rPr>
        </w:r>
        <w:r>
          <w:rPr>
            <w:noProof/>
            <w:webHidden/>
          </w:rPr>
          <w:fldChar w:fldCharType="separate"/>
        </w:r>
        <w:r>
          <w:rPr>
            <w:noProof/>
            <w:webHidden/>
          </w:rPr>
          <w:t>12</w:t>
        </w:r>
        <w:r>
          <w:rPr>
            <w:noProof/>
            <w:webHidden/>
          </w:rPr>
          <w:fldChar w:fldCharType="end"/>
        </w:r>
      </w:hyperlink>
    </w:p>
    <w:p w14:paraId="3F50BD2D" w14:textId="0EA503BF"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38" w:history="1">
        <w:r w:rsidRPr="002923F1">
          <w:rPr>
            <w:rStyle w:val="Hipervnculo"/>
            <w:noProof/>
          </w:rPr>
          <w:t>10</w:t>
        </w:r>
        <w:r>
          <w:rPr>
            <w:rFonts w:eastAsiaTheme="minorEastAsia" w:cstheme="minorBidi"/>
            <w:b w:val="0"/>
            <w:bCs w:val="0"/>
            <w:caps w:val="0"/>
            <w:noProof/>
            <w:sz w:val="22"/>
            <w:szCs w:val="22"/>
            <w:lang w:val="es-CO" w:eastAsia="es-CO"/>
          </w:rPr>
          <w:tab/>
        </w:r>
        <w:r w:rsidRPr="002923F1">
          <w:rPr>
            <w:rStyle w:val="Hipervnculo"/>
            <w:noProof/>
          </w:rPr>
          <w:t>USO DE LOS RESULTADOS</w:t>
        </w:r>
        <w:r>
          <w:rPr>
            <w:noProof/>
            <w:webHidden/>
          </w:rPr>
          <w:tab/>
        </w:r>
        <w:r>
          <w:rPr>
            <w:noProof/>
            <w:webHidden/>
          </w:rPr>
          <w:fldChar w:fldCharType="begin"/>
        </w:r>
        <w:r>
          <w:rPr>
            <w:noProof/>
            <w:webHidden/>
          </w:rPr>
          <w:instrText xml:space="preserve"> PAGEREF _Toc205992838 \h </w:instrText>
        </w:r>
        <w:r>
          <w:rPr>
            <w:noProof/>
            <w:webHidden/>
          </w:rPr>
        </w:r>
        <w:r>
          <w:rPr>
            <w:noProof/>
            <w:webHidden/>
          </w:rPr>
          <w:fldChar w:fldCharType="separate"/>
        </w:r>
        <w:r>
          <w:rPr>
            <w:noProof/>
            <w:webHidden/>
          </w:rPr>
          <w:t>12</w:t>
        </w:r>
        <w:r>
          <w:rPr>
            <w:noProof/>
            <w:webHidden/>
          </w:rPr>
          <w:fldChar w:fldCharType="end"/>
        </w:r>
      </w:hyperlink>
    </w:p>
    <w:p w14:paraId="17763B0C" w14:textId="083DB890"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39" w:history="1">
        <w:r w:rsidRPr="002923F1">
          <w:rPr>
            <w:rStyle w:val="Hipervnculo"/>
            <w:noProof/>
          </w:rPr>
          <w:t>11</w:t>
        </w:r>
        <w:r>
          <w:rPr>
            <w:rFonts w:eastAsiaTheme="minorEastAsia" w:cstheme="minorBidi"/>
            <w:b w:val="0"/>
            <w:bCs w:val="0"/>
            <w:caps w:val="0"/>
            <w:noProof/>
            <w:sz w:val="22"/>
            <w:szCs w:val="22"/>
            <w:lang w:val="es-CO" w:eastAsia="es-CO"/>
          </w:rPr>
          <w:tab/>
        </w:r>
        <w:r w:rsidRPr="002923F1">
          <w:rPr>
            <w:rStyle w:val="Hipervnculo"/>
            <w:noProof/>
          </w:rPr>
          <w:t>DOCUMENTOS DE REFERENCIA</w:t>
        </w:r>
        <w:r>
          <w:rPr>
            <w:noProof/>
            <w:webHidden/>
          </w:rPr>
          <w:tab/>
        </w:r>
        <w:r>
          <w:rPr>
            <w:noProof/>
            <w:webHidden/>
          </w:rPr>
          <w:fldChar w:fldCharType="begin"/>
        </w:r>
        <w:r>
          <w:rPr>
            <w:noProof/>
            <w:webHidden/>
          </w:rPr>
          <w:instrText xml:space="preserve"> PAGEREF _Toc205992839 \h </w:instrText>
        </w:r>
        <w:r>
          <w:rPr>
            <w:noProof/>
            <w:webHidden/>
          </w:rPr>
        </w:r>
        <w:r>
          <w:rPr>
            <w:noProof/>
            <w:webHidden/>
          </w:rPr>
          <w:fldChar w:fldCharType="separate"/>
        </w:r>
        <w:r>
          <w:rPr>
            <w:noProof/>
            <w:webHidden/>
          </w:rPr>
          <w:t>12</w:t>
        </w:r>
        <w:r>
          <w:rPr>
            <w:noProof/>
            <w:webHidden/>
          </w:rPr>
          <w:fldChar w:fldCharType="end"/>
        </w:r>
      </w:hyperlink>
    </w:p>
    <w:p w14:paraId="2DC3EAB7" w14:textId="24314C88" w:rsidR="005C311B" w:rsidRDefault="005C311B">
      <w:pPr>
        <w:pStyle w:val="TDC1"/>
        <w:tabs>
          <w:tab w:val="left" w:pos="480"/>
          <w:tab w:val="right" w:leader="dot" w:pos="8828"/>
        </w:tabs>
        <w:rPr>
          <w:rFonts w:eastAsiaTheme="minorEastAsia" w:cstheme="minorBidi"/>
          <w:b w:val="0"/>
          <w:bCs w:val="0"/>
          <w:caps w:val="0"/>
          <w:noProof/>
          <w:sz w:val="22"/>
          <w:szCs w:val="22"/>
          <w:lang w:val="es-CO" w:eastAsia="es-CO"/>
        </w:rPr>
      </w:pPr>
      <w:hyperlink w:anchor="_Toc205992840" w:history="1">
        <w:r w:rsidRPr="002923F1">
          <w:rPr>
            <w:rStyle w:val="Hipervnculo"/>
            <w:noProof/>
          </w:rPr>
          <w:t>12</w:t>
        </w:r>
        <w:r>
          <w:rPr>
            <w:rFonts w:eastAsiaTheme="minorEastAsia" w:cstheme="minorBidi"/>
            <w:b w:val="0"/>
            <w:bCs w:val="0"/>
            <w:caps w:val="0"/>
            <w:noProof/>
            <w:sz w:val="22"/>
            <w:szCs w:val="22"/>
            <w:lang w:val="es-CO" w:eastAsia="es-CO"/>
          </w:rPr>
          <w:tab/>
        </w:r>
        <w:r w:rsidRPr="002923F1">
          <w:rPr>
            <w:rStyle w:val="Hipervnculo"/>
            <w:noProof/>
          </w:rPr>
          <w:t>CONTROL DE CAMBIOS</w:t>
        </w:r>
        <w:r>
          <w:rPr>
            <w:noProof/>
            <w:webHidden/>
          </w:rPr>
          <w:tab/>
        </w:r>
        <w:r>
          <w:rPr>
            <w:noProof/>
            <w:webHidden/>
          </w:rPr>
          <w:fldChar w:fldCharType="begin"/>
        </w:r>
        <w:r>
          <w:rPr>
            <w:noProof/>
            <w:webHidden/>
          </w:rPr>
          <w:instrText xml:space="preserve"> PAGEREF _Toc205992840 \h </w:instrText>
        </w:r>
        <w:r>
          <w:rPr>
            <w:noProof/>
            <w:webHidden/>
          </w:rPr>
        </w:r>
        <w:r>
          <w:rPr>
            <w:noProof/>
            <w:webHidden/>
          </w:rPr>
          <w:fldChar w:fldCharType="separate"/>
        </w:r>
        <w:r>
          <w:rPr>
            <w:noProof/>
            <w:webHidden/>
          </w:rPr>
          <w:t>12</w:t>
        </w:r>
        <w:r>
          <w:rPr>
            <w:noProof/>
            <w:webHidden/>
          </w:rPr>
          <w:fldChar w:fldCharType="end"/>
        </w:r>
      </w:hyperlink>
    </w:p>
    <w:p w14:paraId="649464D6" w14:textId="247AE8C3" w:rsidR="00C771E1" w:rsidRPr="00C771E1" w:rsidRDefault="00B345A7" w:rsidP="00C771E1">
      <w:r w:rsidRPr="00B345A7">
        <w:rPr>
          <w:rFonts w:cs="Tahoma"/>
          <w:b/>
          <w:bCs/>
          <w:caps/>
        </w:rPr>
        <w:fldChar w:fldCharType="end"/>
      </w:r>
    </w:p>
    <w:p w14:paraId="211566E2" w14:textId="77777777" w:rsidR="00C771E1" w:rsidRDefault="00C771E1">
      <w:pPr>
        <w:jc w:val="left"/>
      </w:pPr>
    </w:p>
    <w:p w14:paraId="47694303" w14:textId="77777777" w:rsidR="00C771E1" w:rsidRDefault="00C771E1">
      <w:pPr>
        <w:jc w:val="left"/>
        <w:rPr>
          <w:rFonts w:eastAsia="MS Gothic"/>
          <w:b/>
          <w:bCs/>
          <w:color w:val="345A8A"/>
          <w:szCs w:val="32"/>
          <w:lang w:val="es-CO"/>
        </w:rPr>
      </w:pPr>
    </w:p>
    <w:p w14:paraId="2CC01AC4" w14:textId="77777777" w:rsidR="00C771E1" w:rsidRDefault="00C771E1">
      <w:pPr>
        <w:jc w:val="left"/>
        <w:rPr>
          <w:rFonts w:eastAsia="MS Gothic"/>
          <w:b/>
          <w:bCs/>
          <w:color w:val="345A8A"/>
          <w:szCs w:val="32"/>
          <w:lang w:val="es-CO"/>
        </w:rPr>
      </w:pPr>
      <w:r>
        <w:br w:type="page"/>
      </w:r>
    </w:p>
    <w:p w14:paraId="6B2DF739" w14:textId="4E0C6D33" w:rsidR="00D12EE0" w:rsidRDefault="00D12EE0" w:rsidP="00E4517F">
      <w:pPr>
        <w:pStyle w:val="Ttulo1"/>
      </w:pPr>
      <w:bookmarkStart w:id="1" w:name="_Toc205992820"/>
      <w:r>
        <w:lastRenderedPageBreak/>
        <w:t>PRESENTACIÓN</w:t>
      </w:r>
      <w:bookmarkEnd w:id="1"/>
    </w:p>
    <w:p w14:paraId="4DC60B9A" w14:textId="41B7F720" w:rsidR="00D12EE0" w:rsidRDefault="00D12EE0" w:rsidP="00D12EE0">
      <w:pPr>
        <w:rPr>
          <w:lang w:val="es-CO"/>
        </w:rPr>
      </w:pPr>
    </w:p>
    <w:p w14:paraId="41F9F09A" w14:textId="77777777" w:rsidR="00D12EE0" w:rsidRDefault="00D12EE0" w:rsidP="00D12EE0">
      <w:r w:rsidRPr="00A60790">
        <w:t>Empresas Públicas de Cundinamarca S.A. E.S.P., comprometida con la mejora continua de sus servicios, realiza evaluaciones periódicas para conocer la percepción de sus clientes y partes interesadas. Este instructivo proporciona las directrices para la aplicación y análisis de la Encuesta de Satisfacción de Clientes y Efectividad de Canales de Comunicación, permitiendo tomar decisiones informadas para fortalecer la atención, la comunicación institucional y la prestación de servicios.</w:t>
      </w:r>
    </w:p>
    <w:p w14:paraId="49905AD8" w14:textId="77777777" w:rsidR="00D12EE0" w:rsidRPr="00D12EE0" w:rsidRDefault="00D12EE0" w:rsidP="00D12EE0">
      <w:pPr>
        <w:rPr>
          <w:lang w:val="es-CO"/>
        </w:rPr>
      </w:pPr>
    </w:p>
    <w:p w14:paraId="1AE68D0B" w14:textId="76991E57" w:rsidR="00067585" w:rsidRPr="00D26D37" w:rsidRDefault="00E4517F" w:rsidP="00E4517F">
      <w:pPr>
        <w:pStyle w:val="Ttulo1"/>
      </w:pPr>
      <w:bookmarkStart w:id="2" w:name="_Toc205992821"/>
      <w:r w:rsidRPr="00E4517F">
        <w:t>RESPONSABLE</w:t>
      </w:r>
      <w:r w:rsidRPr="00D26D37">
        <w:t xml:space="preserve"> DEL DOCUMENTO</w:t>
      </w:r>
      <w:bookmarkEnd w:id="2"/>
      <w:r w:rsidR="008F5389" w:rsidRPr="00D26D37">
        <w:t xml:space="preserve"> </w:t>
      </w:r>
    </w:p>
    <w:p w14:paraId="19BDB0E5" w14:textId="77777777" w:rsidR="00067585" w:rsidRPr="00D26D37" w:rsidRDefault="00067585" w:rsidP="00E4517F">
      <w:pPr>
        <w:pStyle w:val="Ttulo1"/>
        <w:numPr>
          <w:ilvl w:val="0"/>
          <w:numId w:val="0"/>
        </w:numPr>
      </w:pPr>
    </w:p>
    <w:p w14:paraId="1D380920" w14:textId="16A18513" w:rsidR="008F5389" w:rsidRPr="00D12EE0" w:rsidRDefault="00250DB4" w:rsidP="00E4517F">
      <w:pPr>
        <w:rPr>
          <w:b/>
        </w:rPr>
      </w:pPr>
      <w:r w:rsidRPr="00D12EE0">
        <w:t xml:space="preserve">Dirección Servicio al </w:t>
      </w:r>
      <w:r w:rsidR="00A96E5E" w:rsidRPr="00D12EE0">
        <w:t>Cliente</w:t>
      </w:r>
    </w:p>
    <w:p w14:paraId="09C2D27E" w14:textId="77777777" w:rsidR="008F5389" w:rsidRPr="00D26D37" w:rsidRDefault="008F5389" w:rsidP="00E4517F">
      <w:pPr>
        <w:pStyle w:val="Ttulo1"/>
        <w:numPr>
          <w:ilvl w:val="0"/>
          <w:numId w:val="0"/>
        </w:numPr>
        <w:ind w:left="357"/>
      </w:pPr>
    </w:p>
    <w:p w14:paraId="1211D24A" w14:textId="2D5251E8" w:rsidR="00271861" w:rsidRPr="00D26D37" w:rsidRDefault="00E4517F" w:rsidP="00E4517F">
      <w:pPr>
        <w:pStyle w:val="Ttulo1"/>
      </w:pPr>
      <w:bookmarkStart w:id="3" w:name="_Toc205992822"/>
      <w:r w:rsidRPr="00E4517F">
        <w:t>OBJETIVO</w:t>
      </w:r>
      <w:bookmarkEnd w:id="3"/>
    </w:p>
    <w:p w14:paraId="50BD224B" w14:textId="4B59ADA6" w:rsidR="00271861" w:rsidRPr="00E4517F" w:rsidRDefault="00271861" w:rsidP="00E4517F"/>
    <w:p w14:paraId="231B78F7" w14:textId="64706350" w:rsidR="007E3075" w:rsidRDefault="007E3075" w:rsidP="007E3075">
      <w:r w:rsidRPr="00A60790">
        <w:t>Definir el proceso de diseño, aplicación, análisis y uso de resultados de la</w:t>
      </w:r>
      <w:r w:rsidR="007C523D">
        <w:t>s</w:t>
      </w:r>
      <w:r w:rsidRPr="00A60790">
        <w:t xml:space="preserve"> encuesta</w:t>
      </w:r>
      <w:r w:rsidR="007C523D">
        <w:t>s</w:t>
      </w:r>
      <w:r w:rsidRPr="00A60790">
        <w:t xml:space="preserve"> </w:t>
      </w:r>
      <w:r w:rsidRPr="00EE3502">
        <w:rPr>
          <w:b/>
          <w:bCs/>
        </w:rPr>
        <w:t>SAC-F189</w:t>
      </w:r>
      <w:r w:rsidR="00A41FDA">
        <w:t xml:space="preserve"> </w:t>
      </w:r>
      <w:r w:rsidR="00A41FDA" w:rsidRPr="00A41FDA">
        <w:t>Satisfacci</w:t>
      </w:r>
      <w:r w:rsidR="00A41FDA">
        <w:t>ó</w:t>
      </w:r>
      <w:r w:rsidR="00A41FDA" w:rsidRPr="00A41FDA">
        <w:t>n de Clientes</w:t>
      </w:r>
      <w:r w:rsidR="00371A2B">
        <w:t xml:space="preserve"> </w:t>
      </w:r>
      <w:r w:rsidR="00A41FDA">
        <w:t xml:space="preserve">y </w:t>
      </w:r>
      <w:r w:rsidR="00A41FDA" w:rsidRPr="00EE3502">
        <w:rPr>
          <w:b/>
          <w:bCs/>
        </w:rPr>
        <w:t>SAC-F232</w:t>
      </w:r>
      <w:r w:rsidR="00A41FDA" w:rsidRPr="00A41FDA">
        <w:t xml:space="preserve"> Efectividad de Canales de Comunicación</w:t>
      </w:r>
      <w:r w:rsidR="00997982" w:rsidRPr="00456D9C">
        <w:t xml:space="preserve">. </w:t>
      </w:r>
      <w:r w:rsidR="007C523D" w:rsidRPr="00456D9C">
        <w:t>Estas encuestas</w:t>
      </w:r>
      <w:r w:rsidR="00997982" w:rsidRPr="00456D9C">
        <w:t xml:space="preserve"> entregará</w:t>
      </w:r>
      <w:r w:rsidR="007C523D" w:rsidRPr="00456D9C">
        <w:t>n</w:t>
      </w:r>
      <w:r w:rsidR="00997982" w:rsidRPr="00456D9C">
        <w:t xml:space="preserve"> un diagnóstico</w:t>
      </w:r>
      <w:r w:rsidR="007C523D" w:rsidRPr="00456D9C">
        <w:t xml:space="preserve"> y objetivo</w:t>
      </w:r>
      <w:r w:rsidR="00997982" w:rsidRPr="00456D9C">
        <w:t xml:space="preserve"> definido</w:t>
      </w:r>
      <w:r w:rsidR="007C523D" w:rsidRPr="00456D9C">
        <w:t xml:space="preserve"> que aportará a </w:t>
      </w:r>
      <w:r w:rsidR="000D0A04" w:rsidRPr="00456D9C">
        <w:t>un</w:t>
      </w:r>
      <w:r w:rsidR="007C523D" w:rsidRPr="00456D9C">
        <w:t xml:space="preserve"> propósito individual</w:t>
      </w:r>
      <w:r w:rsidR="007C523D">
        <w:t>,</w:t>
      </w:r>
      <w:r w:rsidR="00A41FDA">
        <w:t xml:space="preserve"> </w:t>
      </w:r>
      <w:r w:rsidRPr="00A60790">
        <w:t>con el fin de:</w:t>
      </w:r>
    </w:p>
    <w:p w14:paraId="72B8035B" w14:textId="689ABAEE" w:rsidR="007A736A" w:rsidRPr="00A60790" w:rsidRDefault="00437C21" w:rsidP="007E3075">
      <w:r>
        <w:t xml:space="preserve"> </w:t>
      </w:r>
    </w:p>
    <w:p w14:paraId="6FFC4F81" w14:textId="64A1EF87" w:rsidR="007E3075" w:rsidRPr="00456D9C" w:rsidRDefault="007E3075" w:rsidP="003C3432">
      <w:pPr>
        <w:pStyle w:val="Prrafodelista"/>
        <w:numPr>
          <w:ilvl w:val="0"/>
          <w:numId w:val="4"/>
        </w:numPr>
      </w:pPr>
      <w:r w:rsidRPr="00456D9C">
        <w:t>Evaluar el nivel de satisfacción de los clientes</w:t>
      </w:r>
      <w:r w:rsidR="00437C21" w:rsidRPr="00456D9C">
        <w:t xml:space="preserve"> externos</w:t>
      </w:r>
      <w:r w:rsidRPr="00456D9C">
        <w:t xml:space="preserve"> con los productos y servicios ofrecidos por EPC</w:t>
      </w:r>
      <w:r w:rsidR="00437C21" w:rsidRPr="00456D9C">
        <w:t>, para dar respuesta tanto al indicador del proceso como a la meta del plan estratégico</w:t>
      </w:r>
    </w:p>
    <w:p w14:paraId="3D82F569" w14:textId="1955F93B" w:rsidR="007E3075" w:rsidRPr="00456D9C" w:rsidRDefault="007E3075" w:rsidP="003C3432">
      <w:pPr>
        <w:pStyle w:val="Prrafodelista"/>
        <w:numPr>
          <w:ilvl w:val="0"/>
          <w:numId w:val="4"/>
        </w:numPr>
      </w:pPr>
      <w:r w:rsidRPr="00A60790">
        <w:t>Medir la efectividad de los canales de comunicación institucional</w:t>
      </w:r>
      <w:r w:rsidR="00437C21">
        <w:t xml:space="preserve">, </w:t>
      </w:r>
      <w:r w:rsidR="00437C21" w:rsidRPr="00456D9C">
        <w:t>para dar respuesta al indicador del proceso.</w:t>
      </w:r>
    </w:p>
    <w:p w14:paraId="640D8633" w14:textId="77777777" w:rsidR="007E3075" w:rsidRDefault="007E3075" w:rsidP="003C3432">
      <w:pPr>
        <w:pStyle w:val="Prrafodelista"/>
        <w:numPr>
          <w:ilvl w:val="0"/>
          <w:numId w:val="4"/>
        </w:numPr>
      </w:pPr>
      <w:r w:rsidRPr="00A60790">
        <w:t>Proponer acciones de mejora basadas en los resultados obtenidos.</w:t>
      </w:r>
    </w:p>
    <w:p w14:paraId="6E1E64C5" w14:textId="77777777" w:rsidR="005518DD" w:rsidRPr="00D26D37" w:rsidRDefault="005518DD" w:rsidP="00E4517F"/>
    <w:p w14:paraId="1F0CC71E" w14:textId="53F35BF4" w:rsidR="00271861" w:rsidRPr="00D26D37" w:rsidRDefault="00E4517F" w:rsidP="00E4517F">
      <w:pPr>
        <w:pStyle w:val="Ttulo1"/>
      </w:pPr>
      <w:bookmarkStart w:id="4" w:name="_Toc205992823"/>
      <w:r w:rsidRPr="00E4517F">
        <w:t>ALCANCE</w:t>
      </w:r>
      <w:bookmarkEnd w:id="4"/>
    </w:p>
    <w:p w14:paraId="483F8385" w14:textId="77777777" w:rsidR="00271861" w:rsidRPr="00D26D37" w:rsidRDefault="00271861" w:rsidP="00E4517F"/>
    <w:p w14:paraId="47E65651" w14:textId="77777777" w:rsidR="007E3075" w:rsidRDefault="007E3075" w:rsidP="007E3075">
      <w:r w:rsidRPr="00A60790">
        <w:t>Este instructivo aplica a todas las áreas responsables de la interacción directa con clientes y partes interesadas, incluyendo proyectos, atención al cliente, comunicaciones y procesos administrativos.</w:t>
      </w:r>
    </w:p>
    <w:p w14:paraId="2C6BC849" w14:textId="77777777" w:rsidR="00B80E43" w:rsidRPr="002C30EF" w:rsidRDefault="00B80E43" w:rsidP="00E4517F">
      <w:pPr>
        <w:rPr>
          <w:rFonts w:cs="Tahoma"/>
        </w:rPr>
      </w:pPr>
    </w:p>
    <w:p w14:paraId="3DEF5F1A" w14:textId="6254671A" w:rsidR="00271861" w:rsidRPr="00D26D37" w:rsidRDefault="00E4517F" w:rsidP="00E4517F">
      <w:pPr>
        <w:pStyle w:val="Ttulo1"/>
      </w:pPr>
      <w:bookmarkStart w:id="5" w:name="_Toc205992824"/>
      <w:r w:rsidRPr="00D26D37">
        <w:t>NORMATIVIDAD APLICABLE</w:t>
      </w:r>
      <w:bookmarkEnd w:id="5"/>
    </w:p>
    <w:p w14:paraId="23204655" w14:textId="77777777" w:rsidR="00271861" w:rsidRDefault="00271861" w:rsidP="00FC496D">
      <w:pPr>
        <w:rPr>
          <w:rFonts w:cs="Tahoma"/>
          <w:lang w:val="es-CO"/>
        </w:rPr>
      </w:pPr>
    </w:p>
    <w:p w14:paraId="2E8D6344" w14:textId="77777777" w:rsidR="00D12EE0" w:rsidRPr="008D273F" w:rsidRDefault="00D12EE0" w:rsidP="003C3432">
      <w:pPr>
        <w:pStyle w:val="Prrafodelista"/>
        <w:numPr>
          <w:ilvl w:val="0"/>
          <w:numId w:val="5"/>
        </w:numPr>
      </w:pPr>
      <w:r w:rsidRPr="008D273F">
        <w:t>ISO 9001:2015 – Sistemas de gestión de la calidad – Requisitos: establece los principios para medir la satisfacción del cliente y la mejora continua.</w:t>
      </w:r>
    </w:p>
    <w:p w14:paraId="0125FA6E" w14:textId="77777777" w:rsidR="00D12EE0" w:rsidRPr="008D273F" w:rsidRDefault="00D12EE0" w:rsidP="003C3432">
      <w:pPr>
        <w:pStyle w:val="Prrafodelista"/>
        <w:numPr>
          <w:ilvl w:val="0"/>
          <w:numId w:val="5"/>
        </w:numPr>
      </w:pPr>
      <w:r w:rsidRPr="008D273F">
        <w:t>Ley 872 de 2003 – Por la cual se crea el Sistema de Gestión de la Calidad en la Rama Ejecutiva del Poder Público.</w:t>
      </w:r>
    </w:p>
    <w:p w14:paraId="2904EF75" w14:textId="77777777" w:rsidR="00D12EE0" w:rsidRPr="008D273F" w:rsidRDefault="00D12EE0" w:rsidP="003C3432">
      <w:pPr>
        <w:pStyle w:val="Prrafodelista"/>
        <w:numPr>
          <w:ilvl w:val="0"/>
          <w:numId w:val="5"/>
        </w:numPr>
      </w:pPr>
      <w:r w:rsidRPr="008D273F">
        <w:lastRenderedPageBreak/>
        <w:t>Ley 1581 de 2012 – Protección de datos personales: reglamenta el tratamiento de información personal.</w:t>
      </w:r>
    </w:p>
    <w:p w14:paraId="3D631666" w14:textId="77777777" w:rsidR="00D12EE0" w:rsidRPr="008E1BA6" w:rsidRDefault="00D12EE0" w:rsidP="003C3432">
      <w:pPr>
        <w:pStyle w:val="Prrafodelista"/>
        <w:numPr>
          <w:ilvl w:val="0"/>
          <w:numId w:val="5"/>
        </w:numPr>
      </w:pPr>
      <w:r w:rsidRPr="008E1BA6">
        <w:t>Decreto 1072 de 2015 – Decreto Único Reglamentario del Sector Trabajo, capítulo de gestión del servicio al cliente.</w:t>
      </w:r>
    </w:p>
    <w:p w14:paraId="1D5F238E" w14:textId="77777777" w:rsidR="00D12EE0" w:rsidRPr="008D273F" w:rsidRDefault="00D12EE0" w:rsidP="003C3432">
      <w:pPr>
        <w:pStyle w:val="Prrafodelista"/>
        <w:numPr>
          <w:ilvl w:val="0"/>
          <w:numId w:val="5"/>
        </w:numPr>
      </w:pPr>
      <w:r w:rsidRPr="008D273F">
        <w:t>Ley 1712 de 2014 – Ley de Transparencia y del Derecho de Acceso a la Información Pública Nacional.</w:t>
      </w:r>
    </w:p>
    <w:p w14:paraId="65E3CE4F" w14:textId="42EE46F9" w:rsidR="00D12EE0" w:rsidRDefault="00D12EE0" w:rsidP="003C3432">
      <w:pPr>
        <w:pStyle w:val="Prrafodelista"/>
        <w:numPr>
          <w:ilvl w:val="0"/>
          <w:numId w:val="5"/>
        </w:numPr>
      </w:pPr>
      <w:r w:rsidRPr="008D273F">
        <w:t>Política de Gobierno Digital – MinTIC: lineamientos para la publicación de información y canales de atención al ciudadano.</w:t>
      </w:r>
    </w:p>
    <w:p w14:paraId="4A2595AC" w14:textId="77777777" w:rsidR="00EC60F4" w:rsidRDefault="00EC60F4" w:rsidP="001736AD">
      <w:pPr>
        <w:ind w:left="720"/>
      </w:pPr>
    </w:p>
    <w:p w14:paraId="53C06FBA" w14:textId="77777777" w:rsidR="00F155A6" w:rsidRPr="00D26D37" w:rsidRDefault="00F155A6" w:rsidP="00F155A6">
      <w:pPr>
        <w:rPr>
          <w:rFonts w:cs="Tahoma"/>
        </w:rPr>
      </w:pPr>
    </w:p>
    <w:p w14:paraId="4921E814" w14:textId="7BE0EAB5" w:rsidR="00271861" w:rsidRPr="00D26D37" w:rsidRDefault="00F155A6" w:rsidP="00E4517F">
      <w:pPr>
        <w:pStyle w:val="Ttulo1"/>
      </w:pPr>
      <w:bookmarkStart w:id="6" w:name="_Toc205992825"/>
      <w:r w:rsidRPr="00D26D37">
        <w:t>DEFINICIONES</w:t>
      </w:r>
      <w:bookmarkEnd w:id="6"/>
    </w:p>
    <w:p w14:paraId="0549F697" w14:textId="77777777" w:rsidR="00A26BBD" w:rsidRDefault="00A26BBD" w:rsidP="00205677">
      <w:pPr>
        <w:rPr>
          <w:rFonts w:cs="Tahoma"/>
          <w:lang w:val="es-CO"/>
        </w:rPr>
      </w:pPr>
    </w:p>
    <w:tbl>
      <w:tblPr>
        <w:tblStyle w:val="Tabladecuadrcula4-nfasis11"/>
        <w:tblW w:w="0" w:type="auto"/>
        <w:tblLook w:val="04A0" w:firstRow="1" w:lastRow="0" w:firstColumn="1" w:lastColumn="0" w:noHBand="0" w:noVBand="1"/>
      </w:tblPr>
      <w:tblGrid>
        <w:gridCol w:w="2077"/>
        <w:gridCol w:w="6751"/>
      </w:tblGrid>
      <w:tr w:rsidR="00A96E5E" w:rsidRPr="00D07A06" w14:paraId="455DF4C7" w14:textId="77777777" w:rsidTr="00D12E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685A158" w14:textId="77777777" w:rsidR="00D12EE0" w:rsidRPr="00D07A06" w:rsidRDefault="00D12EE0" w:rsidP="005109A0">
            <w:pPr>
              <w:rPr>
                <w:sz w:val="23"/>
                <w:szCs w:val="23"/>
              </w:rPr>
            </w:pPr>
            <w:r w:rsidRPr="00D07A06">
              <w:rPr>
                <w:sz w:val="23"/>
                <w:szCs w:val="23"/>
              </w:rPr>
              <w:t>Término / Sigla</w:t>
            </w:r>
          </w:p>
        </w:tc>
        <w:tc>
          <w:tcPr>
            <w:tcW w:w="0" w:type="auto"/>
            <w:hideMark/>
          </w:tcPr>
          <w:p w14:paraId="1F8B7D98" w14:textId="77777777" w:rsidR="00D12EE0" w:rsidRPr="00D07A06" w:rsidRDefault="00D12EE0" w:rsidP="005109A0">
            <w:pPr>
              <w:cnfStyle w:val="100000000000" w:firstRow="1" w:lastRow="0" w:firstColumn="0" w:lastColumn="0" w:oddVBand="0" w:evenVBand="0" w:oddHBand="0" w:evenHBand="0" w:firstRowFirstColumn="0" w:firstRowLastColumn="0" w:lastRowFirstColumn="0" w:lastRowLastColumn="0"/>
              <w:rPr>
                <w:sz w:val="23"/>
                <w:szCs w:val="23"/>
              </w:rPr>
            </w:pPr>
            <w:r w:rsidRPr="00D07A06">
              <w:rPr>
                <w:sz w:val="23"/>
                <w:szCs w:val="23"/>
              </w:rPr>
              <w:t>Definición</w:t>
            </w:r>
          </w:p>
        </w:tc>
      </w:tr>
      <w:tr w:rsidR="00A96E5E" w:rsidRPr="00D07A06" w14:paraId="7E932C4E" w14:textId="77777777" w:rsidTr="00D12E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08457DA" w14:textId="77777777" w:rsidR="00D12EE0" w:rsidRPr="00D07A06" w:rsidRDefault="00D12EE0" w:rsidP="005109A0">
            <w:pPr>
              <w:rPr>
                <w:sz w:val="23"/>
                <w:szCs w:val="23"/>
              </w:rPr>
            </w:pPr>
            <w:r w:rsidRPr="00D07A06">
              <w:rPr>
                <w:sz w:val="23"/>
                <w:szCs w:val="23"/>
              </w:rPr>
              <w:t>EPC</w:t>
            </w:r>
          </w:p>
        </w:tc>
        <w:tc>
          <w:tcPr>
            <w:tcW w:w="0" w:type="auto"/>
            <w:hideMark/>
          </w:tcPr>
          <w:p w14:paraId="302B0CB4" w14:textId="77777777" w:rsidR="00D12EE0" w:rsidRPr="00D07A06" w:rsidRDefault="00D12EE0" w:rsidP="005109A0">
            <w:pPr>
              <w:cnfStyle w:val="000000100000" w:firstRow="0" w:lastRow="0" w:firstColumn="0" w:lastColumn="0" w:oddVBand="0" w:evenVBand="0" w:oddHBand="1" w:evenHBand="0" w:firstRowFirstColumn="0" w:firstRowLastColumn="0" w:lastRowFirstColumn="0" w:lastRowLastColumn="0"/>
              <w:rPr>
                <w:sz w:val="23"/>
                <w:szCs w:val="23"/>
              </w:rPr>
            </w:pPr>
            <w:r w:rsidRPr="00D07A06">
              <w:rPr>
                <w:sz w:val="23"/>
                <w:szCs w:val="23"/>
              </w:rPr>
              <w:t>Empresas Públicas de Cundinamarca S.A. E.S.P.</w:t>
            </w:r>
          </w:p>
        </w:tc>
      </w:tr>
      <w:tr w:rsidR="00A96E5E" w:rsidRPr="00D07A06" w14:paraId="7CF6E7C9" w14:textId="77777777" w:rsidTr="00D12EE0">
        <w:tc>
          <w:tcPr>
            <w:cnfStyle w:val="001000000000" w:firstRow="0" w:lastRow="0" w:firstColumn="1" w:lastColumn="0" w:oddVBand="0" w:evenVBand="0" w:oddHBand="0" w:evenHBand="0" w:firstRowFirstColumn="0" w:firstRowLastColumn="0" w:lastRowFirstColumn="0" w:lastRowLastColumn="0"/>
            <w:tcW w:w="0" w:type="auto"/>
            <w:hideMark/>
          </w:tcPr>
          <w:p w14:paraId="6F17A126" w14:textId="77777777" w:rsidR="00D12EE0" w:rsidRPr="00D07A06" w:rsidRDefault="00D12EE0" w:rsidP="005109A0">
            <w:pPr>
              <w:rPr>
                <w:sz w:val="23"/>
                <w:szCs w:val="23"/>
              </w:rPr>
            </w:pPr>
            <w:r w:rsidRPr="00D07A06">
              <w:rPr>
                <w:sz w:val="23"/>
                <w:szCs w:val="23"/>
              </w:rPr>
              <w:t>Satisfacción del cliente</w:t>
            </w:r>
          </w:p>
        </w:tc>
        <w:tc>
          <w:tcPr>
            <w:tcW w:w="0" w:type="auto"/>
            <w:hideMark/>
          </w:tcPr>
          <w:p w14:paraId="788E0F89" w14:textId="77777777" w:rsidR="00D12EE0" w:rsidRPr="00D07A06" w:rsidRDefault="00D12EE0" w:rsidP="005109A0">
            <w:pPr>
              <w:cnfStyle w:val="000000000000" w:firstRow="0" w:lastRow="0" w:firstColumn="0" w:lastColumn="0" w:oddVBand="0" w:evenVBand="0" w:oddHBand="0" w:evenHBand="0" w:firstRowFirstColumn="0" w:firstRowLastColumn="0" w:lastRowFirstColumn="0" w:lastRowLastColumn="0"/>
              <w:rPr>
                <w:sz w:val="23"/>
                <w:szCs w:val="23"/>
              </w:rPr>
            </w:pPr>
            <w:r w:rsidRPr="00D07A06">
              <w:rPr>
                <w:sz w:val="23"/>
                <w:szCs w:val="23"/>
              </w:rPr>
              <w:t>Percepción que tiene el cliente sobre el grado en que se han cumplido sus requisitos y expectativas.</w:t>
            </w:r>
          </w:p>
        </w:tc>
      </w:tr>
      <w:tr w:rsidR="00A96E5E" w:rsidRPr="00D07A06" w14:paraId="6446C051" w14:textId="77777777" w:rsidTr="00D12E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7271550" w14:textId="77777777" w:rsidR="00D12EE0" w:rsidRPr="00D07A06" w:rsidRDefault="00D12EE0" w:rsidP="005109A0">
            <w:pPr>
              <w:rPr>
                <w:sz w:val="23"/>
                <w:szCs w:val="23"/>
              </w:rPr>
            </w:pPr>
            <w:r w:rsidRPr="00D07A06">
              <w:rPr>
                <w:sz w:val="23"/>
                <w:szCs w:val="23"/>
              </w:rPr>
              <w:t>Partes interesadas</w:t>
            </w:r>
          </w:p>
        </w:tc>
        <w:tc>
          <w:tcPr>
            <w:tcW w:w="0" w:type="auto"/>
            <w:hideMark/>
          </w:tcPr>
          <w:p w14:paraId="21696B51" w14:textId="77777777" w:rsidR="00D12EE0" w:rsidRPr="00D07A06" w:rsidRDefault="00D12EE0" w:rsidP="005109A0">
            <w:pPr>
              <w:cnfStyle w:val="000000100000" w:firstRow="0" w:lastRow="0" w:firstColumn="0" w:lastColumn="0" w:oddVBand="0" w:evenVBand="0" w:oddHBand="1" w:evenHBand="0" w:firstRowFirstColumn="0" w:firstRowLastColumn="0" w:lastRowFirstColumn="0" w:lastRowLastColumn="0"/>
              <w:rPr>
                <w:sz w:val="23"/>
                <w:szCs w:val="23"/>
              </w:rPr>
            </w:pPr>
            <w:r w:rsidRPr="00D07A06">
              <w:rPr>
                <w:sz w:val="23"/>
                <w:szCs w:val="23"/>
              </w:rPr>
              <w:t>Personas, grupos u organizaciones que pueden afectar o verse afectados por las decisiones o actividades de la empresa (ej. clientes, proveedores, comunidad).</w:t>
            </w:r>
          </w:p>
        </w:tc>
      </w:tr>
      <w:tr w:rsidR="00A96E5E" w:rsidRPr="00D07A06" w14:paraId="157FCD4D" w14:textId="77777777" w:rsidTr="00D12EE0">
        <w:tc>
          <w:tcPr>
            <w:cnfStyle w:val="001000000000" w:firstRow="0" w:lastRow="0" w:firstColumn="1" w:lastColumn="0" w:oddVBand="0" w:evenVBand="0" w:oddHBand="0" w:evenHBand="0" w:firstRowFirstColumn="0" w:firstRowLastColumn="0" w:lastRowFirstColumn="0" w:lastRowLastColumn="0"/>
            <w:tcW w:w="0" w:type="auto"/>
            <w:hideMark/>
          </w:tcPr>
          <w:p w14:paraId="094CBE9E" w14:textId="77777777" w:rsidR="00D12EE0" w:rsidRPr="00D07A06" w:rsidRDefault="00D12EE0" w:rsidP="005109A0">
            <w:pPr>
              <w:rPr>
                <w:sz w:val="23"/>
                <w:szCs w:val="23"/>
              </w:rPr>
            </w:pPr>
            <w:r w:rsidRPr="00D07A06">
              <w:rPr>
                <w:sz w:val="23"/>
                <w:szCs w:val="23"/>
              </w:rPr>
              <w:t>Encuesta SAC-F189</w:t>
            </w:r>
          </w:p>
        </w:tc>
        <w:tc>
          <w:tcPr>
            <w:tcW w:w="0" w:type="auto"/>
            <w:hideMark/>
          </w:tcPr>
          <w:p w14:paraId="6039690C" w14:textId="4600F389" w:rsidR="00D12EE0" w:rsidRPr="00D07A06" w:rsidRDefault="00D12EE0" w:rsidP="005109A0">
            <w:pPr>
              <w:cnfStyle w:val="000000000000" w:firstRow="0" w:lastRow="0" w:firstColumn="0" w:lastColumn="0" w:oddVBand="0" w:evenVBand="0" w:oddHBand="0" w:evenHBand="0" w:firstRowFirstColumn="0" w:firstRowLastColumn="0" w:lastRowFirstColumn="0" w:lastRowLastColumn="0"/>
              <w:rPr>
                <w:sz w:val="23"/>
                <w:szCs w:val="23"/>
              </w:rPr>
            </w:pPr>
            <w:r w:rsidRPr="00D07A06">
              <w:rPr>
                <w:sz w:val="23"/>
                <w:szCs w:val="23"/>
              </w:rPr>
              <w:t>Formato oficial utilizado por EPC para evaluar la satisfacción del cliente.</w:t>
            </w:r>
          </w:p>
        </w:tc>
      </w:tr>
      <w:tr w:rsidR="00257BD2" w:rsidRPr="00D07A06" w14:paraId="2EA3F742" w14:textId="77777777" w:rsidTr="00D12E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1D61D5" w14:textId="3A4A466F" w:rsidR="00257BD2" w:rsidRPr="00D07A06" w:rsidRDefault="00257BD2" w:rsidP="005109A0">
            <w:pPr>
              <w:rPr>
                <w:sz w:val="23"/>
                <w:szCs w:val="23"/>
              </w:rPr>
            </w:pPr>
            <w:r>
              <w:rPr>
                <w:sz w:val="23"/>
                <w:szCs w:val="23"/>
              </w:rPr>
              <w:t>Encuesta SAC-F232</w:t>
            </w:r>
          </w:p>
        </w:tc>
        <w:tc>
          <w:tcPr>
            <w:tcW w:w="0" w:type="auto"/>
          </w:tcPr>
          <w:p w14:paraId="7F3EFE05" w14:textId="1AE06C8A" w:rsidR="00257BD2" w:rsidRPr="00D07A06" w:rsidRDefault="00257BD2" w:rsidP="005109A0">
            <w:pPr>
              <w:cnfStyle w:val="000000100000" w:firstRow="0" w:lastRow="0" w:firstColumn="0" w:lastColumn="0" w:oddVBand="0" w:evenVBand="0" w:oddHBand="1" w:evenHBand="0" w:firstRowFirstColumn="0" w:firstRowLastColumn="0" w:lastRowFirstColumn="0" w:lastRowLastColumn="0"/>
              <w:rPr>
                <w:sz w:val="23"/>
                <w:szCs w:val="23"/>
              </w:rPr>
            </w:pPr>
            <w:r w:rsidRPr="00D07A06">
              <w:rPr>
                <w:sz w:val="23"/>
                <w:szCs w:val="23"/>
              </w:rPr>
              <w:t>Formato oficial utilizado por EPC para evaluar la efectividad de los medios de comunicación.</w:t>
            </w:r>
          </w:p>
        </w:tc>
      </w:tr>
      <w:tr w:rsidR="00A96E5E" w:rsidRPr="00D07A06" w14:paraId="53CDD146" w14:textId="77777777" w:rsidTr="00D12EE0">
        <w:tc>
          <w:tcPr>
            <w:cnfStyle w:val="001000000000" w:firstRow="0" w:lastRow="0" w:firstColumn="1" w:lastColumn="0" w:oddVBand="0" w:evenVBand="0" w:oddHBand="0" w:evenHBand="0" w:firstRowFirstColumn="0" w:firstRowLastColumn="0" w:lastRowFirstColumn="0" w:lastRowLastColumn="0"/>
            <w:tcW w:w="0" w:type="auto"/>
            <w:hideMark/>
          </w:tcPr>
          <w:p w14:paraId="62F3B194" w14:textId="77777777" w:rsidR="00D12EE0" w:rsidRPr="00D07A06" w:rsidRDefault="00D12EE0" w:rsidP="005109A0">
            <w:pPr>
              <w:rPr>
                <w:sz w:val="23"/>
                <w:szCs w:val="23"/>
              </w:rPr>
            </w:pPr>
            <w:r w:rsidRPr="00D07A06">
              <w:rPr>
                <w:sz w:val="23"/>
                <w:szCs w:val="23"/>
              </w:rPr>
              <w:t>Canales de comunicación</w:t>
            </w:r>
          </w:p>
        </w:tc>
        <w:tc>
          <w:tcPr>
            <w:tcW w:w="0" w:type="auto"/>
            <w:hideMark/>
          </w:tcPr>
          <w:p w14:paraId="39F053DB" w14:textId="77777777" w:rsidR="00D12EE0" w:rsidRPr="00D07A06" w:rsidRDefault="00D12EE0" w:rsidP="005109A0">
            <w:pPr>
              <w:cnfStyle w:val="000000000000" w:firstRow="0" w:lastRow="0" w:firstColumn="0" w:lastColumn="0" w:oddVBand="0" w:evenVBand="0" w:oddHBand="0" w:evenHBand="0" w:firstRowFirstColumn="0" w:firstRowLastColumn="0" w:lastRowFirstColumn="0" w:lastRowLastColumn="0"/>
              <w:rPr>
                <w:sz w:val="23"/>
                <w:szCs w:val="23"/>
              </w:rPr>
            </w:pPr>
            <w:r w:rsidRPr="00D07A06">
              <w:rPr>
                <w:sz w:val="23"/>
                <w:szCs w:val="23"/>
              </w:rPr>
              <w:t>Medios a través de los cuales EPC entrega información y presta atención a sus clientes (presencial, web, redes, correo, etc.).</w:t>
            </w:r>
          </w:p>
        </w:tc>
      </w:tr>
      <w:tr w:rsidR="00A96E5E" w:rsidRPr="00D07A06" w14:paraId="462B548D" w14:textId="77777777" w:rsidTr="00D12E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9E246AB" w14:textId="77777777" w:rsidR="00D12EE0" w:rsidRPr="00D07A06" w:rsidRDefault="00D12EE0" w:rsidP="005109A0">
            <w:pPr>
              <w:rPr>
                <w:sz w:val="23"/>
                <w:szCs w:val="23"/>
              </w:rPr>
            </w:pPr>
            <w:r w:rsidRPr="00D07A06">
              <w:rPr>
                <w:sz w:val="23"/>
                <w:szCs w:val="23"/>
              </w:rPr>
              <w:t>Escala Likert</w:t>
            </w:r>
          </w:p>
        </w:tc>
        <w:tc>
          <w:tcPr>
            <w:tcW w:w="0" w:type="auto"/>
            <w:hideMark/>
          </w:tcPr>
          <w:p w14:paraId="18BDD89A" w14:textId="77777777" w:rsidR="00D12EE0" w:rsidRPr="00D07A06" w:rsidRDefault="00D12EE0" w:rsidP="005109A0">
            <w:pPr>
              <w:cnfStyle w:val="000000100000" w:firstRow="0" w:lastRow="0" w:firstColumn="0" w:lastColumn="0" w:oddVBand="0" w:evenVBand="0" w:oddHBand="1" w:evenHBand="0" w:firstRowFirstColumn="0" w:firstRowLastColumn="0" w:lastRowFirstColumn="0" w:lastRowLastColumn="0"/>
              <w:rPr>
                <w:sz w:val="23"/>
                <w:szCs w:val="23"/>
              </w:rPr>
            </w:pPr>
            <w:r w:rsidRPr="00D07A06">
              <w:rPr>
                <w:sz w:val="23"/>
                <w:szCs w:val="23"/>
              </w:rPr>
              <w:t>Método de medición que permite evaluar el grado de acuerdo o satisfacción con una afirmación, generalmente en rangos de 1 a 5.</w:t>
            </w:r>
          </w:p>
        </w:tc>
      </w:tr>
      <w:tr w:rsidR="00A96E5E" w:rsidRPr="00D07A06" w14:paraId="76A631E3" w14:textId="77777777" w:rsidTr="00D12EE0">
        <w:tc>
          <w:tcPr>
            <w:cnfStyle w:val="001000000000" w:firstRow="0" w:lastRow="0" w:firstColumn="1" w:lastColumn="0" w:oddVBand="0" w:evenVBand="0" w:oddHBand="0" w:evenHBand="0" w:firstRowFirstColumn="0" w:firstRowLastColumn="0" w:lastRowFirstColumn="0" w:lastRowLastColumn="0"/>
            <w:tcW w:w="0" w:type="auto"/>
            <w:hideMark/>
          </w:tcPr>
          <w:p w14:paraId="07577F71" w14:textId="77777777" w:rsidR="00D12EE0" w:rsidRPr="00D07A06" w:rsidRDefault="00D12EE0" w:rsidP="005109A0">
            <w:pPr>
              <w:rPr>
                <w:sz w:val="23"/>
                <w:szCs w:val="23"/>
              </w:rPr>
            </w:pPr>
            <w:r w:rsidRPr="00D07A06">
              <w:rPr>
                <w:sz w:val="23"/>
                <w:szCs w:val="23"/>
              </w:rPr>
              <w:t>Muestreo probabilístico</w:t>
            </w:r>
          </w:p>
        </w:tc>
        <w:tc>
          <w:tcPr>
            <w:tcW w:w="0" w:type="auto"/>
            <w:hideMark/>
          </w:tcPr>
          <w:p w14:paraId="42C0B9D6" w14:textId="77777777" w:rsidR="00D12EE0" w:rsidRPr="00D07A06" w:rsidRDefault="00D12EE0" w:rsidP="005109A0">
            <w:pPr>
              <w:cnfStyle w:val="000000000000" w:firstRow="0" w:lastRow="0" w:firstColumn="0" w:lastColumn="0" w:oddVBand="0" w:evenVBand="0" w:oddHBand="0" w:evenHBand="0" w:firstRowFirstColumn="0" w:firstRowLastColumn="0" w:lastRowFirstColumn="0" w:lastRowLastColumn="0"/>
              <w:rPr>
                <w:sz w:val="23"/>
                <w:szCs w:val="23"/>
              </w:rPr>
            </w:pPr>
            <w:r w:rsidRPr="00D07A06">
              <w:rPr>
                <w:sz w:val="23"/>
                <w:szCs w:val="23"/>
              </w:rPr>
              <w:t>Técnica de selección de muestra donde todos los elementos de la población tienen una probabilidad conocida y diferente de cero de ser seleccionados.</w:t>
            </w:r>
          </w:p>
        </w:tc>
      </w:tr>
      <w:tr w:rsidR="00A96E5E" w:rsidRPr="00D07A06" w14:paraId="1FC40A26" w14:textId="77777777" w:rsidTr="00D12E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73973FB" w14:textId="3E33D01C" w:rsidR="00A96E5E" w:rsidRPr="00D07A06" w:rsidRDefault="00A96E5E" w:rsidP="005109A0">
            <w:pPr>
              <w:rPr>
                <w:sz w:val="23"/>
                <w:szCs w:val="23"/>
              </w:rPr>
            </w:pPr>
            <w:r w:rsidRPr="00D07A06">
              <w:rPr>
                <w:sz w:val="23"/>
                <w:szCs w:val="23"/>
              </w:rPr>
              <w:t>Muestreo Estratificado</w:t>
            </w:r>
          </w:p>
        </w:tc>
        <w:tc>
          <w:tcPr>
            <w:tcW w:w="0" w:type="auto"/>
          </w:tcPr>
          <w:p w14:paraId="02235016" w14:textId="2259F37B" w:rsidR="00A96E5E" w:rsidRPr="00D07A06" w:rsidRDefault="00A96E5E" w:rsidP="005109A0">
            <w:pPr>
              <w:cnfStyle w:val="000000100000" w:firstRow="0" w:lastRow="0" w:firstColumn="0" w:lastColumn="0" w:oddVBand="0" w:evenVBand="0" w:oddHBand="1" w:evenHBand="0" w:firstRowFirstColumn="0" w:firstRowLastColumn="0" w:lastRowFirstColumn="0" w:lastRowLastColumn="0"/>
              <w:rPr>
                <w:sz w:val="23"/>
                <w:szCs w:val="23"/>
              </w:rPr>
            </w:pPr>
            <w:r w:rsidRPr="00D07A06">
              <w:rPr>
                <w:sz w:val="23"/>
                <w:szCs w:val="23"/>
              </w:rPr>
              <w:t>Técnica en la que se divide una población en grupos o “estratos” con características similares (como edad, género o región) y luego se toma una muestra de cada grupo. Esto ayuda a que los resultados sean más representativos de toda la población.</w:t>
            </w:r>
          </w:p>
        </w:tc>
      </w:tr>
      <w:tr w:rsidR="00A96E5E" w:rsidRPr="00D07A06" w14:paraId="418E8538" w14:textId="77777777" w:rsidTr="00D12EE0">
        <w:tc>
          <w:tcPr>
            <w:cnfStyle w:val="001000000000" w:firstRow="0" w:lastRow="0" w:firstColumn="1" w:lastColumn="0" w:oddVBand="0" w:evenVBand="0" w:oddHBand="0" w:evenHBand="0" w:firstRowFirstColumn="0" w:firstRowLastColumn="0" w:lastRowFirstColumn="0" w:lastRowLastColumn="0"/>
            <w:tcW w:w="0" w:type="auto"/>
            <w:hideMark/>
          </w:tcPr>
          <w:p w14:paraId="60D4C7ED" w14:textId="77777777" w:rsidR="00D12EE0" w:rsidRPr="00D07A06" w:rsidRDefault="00D12EE0" w:rsidP="005109A0">
            <w:pPr>
              <w:rPr>
                <w:sz w:val="23"/>
                <w:szCs w:val="23"/>
              </w:rPr>
            </w:pPr>
            <w:r w:rsidRPr="00D07A06">
              <w:rPr>
                <w:sz w:val="23"/>
                <w:szCs w:val="23"/>
              </w:rPr>
              <w:t>Indicador de satisfacción</w:t>
            </w:r>
          </w:p>
        </w:tc>
        <w:tc>
          <w:tcPr>
            <w:tcW w:w="0" w:type="auto"/>
            <w:hideMark/>
          </w:tcPr>
          <w:p w14:paraId="5E06AFAE" w14:textId="77777777" w:rsidR="00D12EE0" w:rsidRPr="00D07A06" w:rsidRDefault="00D12EE0" w:rsidP="005109A0">
            <w:pPr>
              <w:cnfStyle w:val="000000000000" w:firstRow="0" w:lastRow="0" w:firstColumn="0" w:lastColumn="0" w:oddVBand="0" w:evenVBand="0" w:oddHBand="0" w:evenHBand="0" w:firstRowFirstColumn="0" w:firstRowLastColumn="0" w:lastRowFirstColumn="0" w:lastRowLastColumn="0"/>
              <w:rPr>
                <w:sz w:val="23"/>
                <w:szCs w:val="23"/>
              </w:rPr>
            </w:pPr>
            <w:r w:rsidRPr="00D07A06">
              <w:rPr>
                <w:sz w:val="23"/>
                <w:szCs w:val="23"/>
              </w:rPr>
              <w:t>Medición cuantitativa del nivel de satisfacción de los clientes con respecto a los productos o servicios prestados.</w:t>
            </w:r>
          </w:p>
        </w:tc>
      </w:tr>
      <w:tr w:rsidR="00A96E5E" w:rsidRPr="00D07A06" w14:paraId="7C4881D7" w14:textId="77777777" w:rsidTr="00D12E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3999B79" w14:textId="77777777" w:rsidR="00D12EE0" w:rsidRPr="00D07A06" w:rsidRDefault="00D12EE0" w:rsidP="005109A0">
            <w:pPr>
              <w:rPr>
                <w:sz w:val="23"/>
                <w:szCs w:val="23"/>
              </w:rPr>
            </w:pPr>
            <w:r w:rsidRPr="00D07A06">
              <w:rPr>
                <w:sz w:val="23"/>
                <w:szCs w:val="23"/>
              </w:rPr>
              <w:t>PDA</w:t>
            </w:r>
          </w:p>
        </w:tc>
        <w:tc>
          <w:tcPr>
            <w:tcW w:w="0" w:type="auto"/>
            <w:hideMark/>
          </w:tcPr>
          <w:p w14:paraId="06EE3A8A" w14:textId="77777777" w:rsidR="00D12EE0" w:rsidRPr="00D07A06" w:rsidRDefault="00D12EE0" w:rsidP="005109A0">
            <w:pPr>
              <w:cnfStyle w:val="000000100000" w:firstRow="0" w:lastRow="0" w:firstColumn="0" w:lastColumn="0" w:oddVBand="0" w:evenVBand="0" w:oddHBand="1" w:evenHBand="0" w:firstRowFirstColumn="0" w:firstRowLastColumn="0" w:lastRowFirstColumn="0" w:lastRowLastColumn="0"/>
              <w:rPr>
                <w:sz w:val="23"/>
                <w:szCs w:val="23"/>
              </w:rPr>
            </w:pPr>
            <w:r w:rsidRPr="00D07A06">
              <w:rPr>
                <w:sz w:val="23"/>
                <w:szCs w:val="23"/>
              </w:rPr>
              <w:t>Plan Departamental de Agua: estrategia nacional para la planeación y ejecución de proyectos de agua potable y saneamiento básico.</w:t>
            </w:r>
          </w:p>
        </w:tc>
      </w:tr>
      <w:tr w:rsidR="00A96E5E" w:rsidRPr="00D07A06" w14:paraId="6A20E42C" w14:textId="77777777" w:rsidTr="00D12EE0">
        <w:tc>
          <w:tcPr>
            <w:cnfStyle w:val="001000000000" w:firstRow="0" w:lastRow="0" w:firstColumn="1" w:lastColumn="0" w:oddVBand="0" w:evenVBand="0" w:oddHBand="0" w:evenHBand="0" w:firstRowFirstColumn="0" w:firstRowLastColumn="0" w:lastRowFirstColumn="0" w:lastRowLastColumn="0"/>
            <w:tcW w:w="0" w:type="auto"/>
            <w:hideMark/>
          </w:tcPr>
          <w:p w14:paraId="04AA20C7" w14:textId="77777777" w:rsidR="00D12EE0" w:rsidRPr="00D07A06" w:rsidRDefault="00D12EE0" w:rsidP="005109A0">
            <w:pPr>
              <w:rPr>
                <w:sz w:val="23"/>
                <w:szCs w:val="23"/>
              </w:rPr>
            </w:pPr>
            <w:r w:rsidRPr="00D07A06">
              <w:rPr>
                <w:sz w:val="23"/>
                <w:szCs w:val="23"/>
              </w:rPr>
              <w:t>PQRSD</w:t>
            </w:r>
          </w:p>
        </w:tc>
        <w:tc>
          <w:tcPr>
            <w:tcW w:w="0" w:type="auto"/>
            <w:hideMark/>
          </w:tcPr>
          <w:p w14:paraId="0DB81596" w14:textId="77777777" w:rsidR="00D12EE0" w:rsidRPr="00D07A06" w:rsidRDefault="00D12EE0" w:rsidP="005109A0">
            <w:pPr>
              <w:cnfStyle w:val="000000000000" w:firstRow="0" w:lastRow="0" w:firstColumn="0" w:lastColumn="0" w:oddVBand="0" w:evenVBand="0" w:oddHBand="0" w:evenHBand="0" w:firstRowFirstColumn="0" w:firstRowLastColumn="0" w:lastRowFirstColumn="0" w:lastRowLastColumn="0"/>
              <w:rPr>
                <w:sz w:val="23"/>
                <w:szCs w:val="23"/>
              </w:rPr>
            </w:pPr>
            <w:r w:rsidRPr="00D07A06">
              <w:rPr>
                <w:sz w:val="23"/>
                <w:szCs w:val="23"/>
              </w:rPr>
              <w:t>Peticiones, Quejas, Reclamos, Sugerencias y Denuncias: mecanismo formal de atención ciudadana.</w:t>
            </w:r>
          </w:p>
        </w:tc>
      </w:tr>
    </w:tbl>
    <w:p w14:paraId="06F65EE4" w14:textId="04C0F76E" w:rsidR="00EC60F4" w:rsidRPr="00F30110" w:rsidRDefault="00EC60F4" w:rsidP="00205677">
      <w:pPr>
        <w:rPr>
          <w:rFonts w:cs="Tahoma"/>
          <w:lang w:val="es-CO"/>
        </w:rPr>
      </w:pPr>
    </w:p>
    <w:p w14:paraId="620E59F1" w14:textId="36DC9235" w:rsidR="00470E1B" w:rsidRPr="00470E1B" w:rsidRDefault="00EC60F4" w:rsidP="00470E1B">
      <w:pPr>
        <w:pStyle w:val="Ttulo1"/>
      </w:pPr>
      <w:bookmarkStart w:id="7" w:name="_Toc205992826"/>
      <w:r>
        <w:t>ENCUESTA DE SATISFACCIÓN CLIENTES</w:t>
      </w:r>
      <w:r w:rsidR="00371A2B">
        <w:t xml:space="preserve"> EXTERNOS</w:t>
      </w:r>
      <w:r>
        <w:t xml:space="preserve"> Y EFECTIVIDAD DE MEDIOS</w:t>
      </w:r>
      <w:bookmarkEnd w:id="7"/>
      <w:r w:rsidR="00C771E1">
        <w:t xml:space="preserve"> </w:t>
      </w:r>
    </w:p>
    <w:p w14:paraId="410ED5E2" w14:textId="77777777" w:rsidR="00470E1B" w:rsidRDefault="00470E1B" w:rsidP="00470E1B">
      <w:pPr>
        <w:rPr>
          <w:lang w:val="es-CO"/>
        </w:rPr>
      </w:pPr>
    </w:p>
    <w:p w14:paraId="7E24421C" w14:textId="19E4A530" w:rsidR="0030172A" w:rsidRDefault="00EC60F4" w:rsidP="0030172A">
      <w:pPr>
        <w:pStyle w:val="Ttulo2"/>
      </w:pPr>
      <w:bookmarkStart w:id="8" w:name="_Toc205992827"/>
      <w:r>
        <w:t>Nombre de la</w:t>
      </w:r>
      <w:r w:rsidR="008047A4">
        <w:t>s</w:t>
      </w:r>
      <w:r>
        <w:t xml:space="preserve"> herramienta</w:t>
      </w:r>
      <w:r w:rsidR="008047A4">
        <w:t>s</w:t>
      </w:r>
      <w:bookmarkEnd w:id="8"/>
    </w:p>
    <w:p w14:paraId="697C6837" w14:textId="29E3885D" w:rsidR="0030172A" w:rsidRDefault="0030172A" w:rsidP="0030172A">
      <w:pPr>
        <w:rPr>
          <w:lang w:val="es-CO"/>
        </w:rPr>
      </w:pPr>
    </w:p>
    <w:p w14:paraId="2B8A90BF" w14:textId="5FE9804C" w:rsidR="00D56373" w:rsidRPr="00D56373" w:rsidRDefault="00D56373" w:rsidP="00D56373">
      <w:pPr>
        <w:rPr>
          <w:rFonts w:cs="Tahoma"/>
        </w:rPr>
      </w:pPr>
      <w:r>
        <w:rPr>
          <w:rFonts w:cs="Tahoma"/>
        </w:rPr>
        <w:t>Las</w:t>
      </w:r>
      <w:r w:rsidRPr="00D56373">
        <w:rPr>
          <w:rFonts w:cs="Tahoma"/>
        </w:rPr>
        <w:t xml:space="preserve"> encuestas estarán disponibles en formato físico dentro del </w:t>
      </w:r>
      <w:r w:rsidR="00257BD2" w:rsidRPr="00D56373">
        <w:rPr>
          <w:rFonts w:cs="Tahoma"/>
        </w:rPr>
        <w:t xml:space="preserve">Sistema </w:t>
      </w:r>
      <w:r w:rsidR="00257BD2">
        <w:rPr>
          <w:rFonts w:cs="Tahoma"/>
        </w:rPr>
        <w:t xml:space="preserve">Integrado </w:t>
      </w:r>
      <w:r w:rsidRPr="00D56373">
        <w:rPr>
          <w:rFonts w:cs="Tahoma"/>
        </w:rPr>
        <w:t xml:space="preserve">de </w:t>
      </w:r>
      <w:r w:rsidR="00257BD2" w:rsidRPr="00D56373">
        <w:rPr>
          <w:rFonts w:cs="Tahoma"/>
        </w:rPr>
        <w:t>Gestión</w:t>
      </w:r>
      <w:r w:rsidRPr="00D56373">
        <w:rPr>
          <w:rFonts w:cs="Tahoma"/>
        </w:rPr>
        <w:t>.</w:t>
      </w:r>
    </w:p>
    <w:p w14:paraId="7DDFAD20" w14:textId="5CFBE989" w:rsidR="00D56373" w:rsidRPr="00D56373" w:rsidRDefault="00D56373" w:rsidP="00D56373">
      <w:pPr>
        <w:rPr>
          <w:rFonts w:cs="Tahoma"/>
        </w:rPr>
      </w:pPr>
      <w:r w:rsidRPr="00D56373">
        <w:rPr>
          <w:rFonts w:cs="Tahoma"/>
        </w:rPr>
        <w:t xml:space="preserve">Si no tienes conexión a internet, puedes completar la encuesta en este formato impreso. Una vez que tengas conexión, </w:t>
      </w:r>
      <w:r w:rsidR="004102C2">
        <w:rPr>
          <w:rFonts w:cs="Tahoma"/>
        </w:rPr>
        <w:t xml:space="preserve">el contratista </w:t>
      </w:r>
      <w:r w:rsidRPr="00D56373">
        <w:rPr>
          <w:rFonts w:cs="Tahoma"/>
        </w:rPr>
        <w:t>que diligenció el formato físico deberá subir esa información a la versión digital de la encuesta.</w:t>
      </w:r>
    </w:p>
    <w:p w14:paraId="1DAFC2C9" w14:textId="77777777" w:rsidR="00CA51C6" w:rsidRDefault="00CA51C6" w:rsidP="0030172A">
      <w:pPr>
        <w:rPr>
          <w:lang w:val="es-CO"/>
        </w:rPr>
      </w:pPr>
    </w:p>
    <w:p w14:paraId="72B470E8" w14:textId="5795A4A2" w:rsidR="008047A4" w:rsidRPr="00456D9C" w:rsidRDefault="008047A4" w:rsidP="003C3432">
      <w:pPr>
        <w:pStyle w:val="Prrafodelista"/>
      </w:pPr>
      <w:r w:rsidRPr="00456D9C">
        <w:t>SAC-F189 Encuesta de Satisfacción de Clientes</w:t>
      </w:r>
      <w:r w:rsidR="00371A2B" w:rsidRPr="00456D9C">
        <w:t xml:space="preserve"> </w:t>
      </w:r>
      <w:hyperlink r:id="rId9" w:history="1">
        <w:r w:rsidR="003172E9" w:rsidRPr="00456D9C">
          <w:rPr>
            <w:rStyle w:val="Hipervnculo"/>
          </w:rPr>
          <w:t>https://epc.com.co/encuesta-satisfaccion-al-cliente-epc/</w:t>
        </w:r>
      </w:hyperlink>
    </w:p>
    <w:p w14:paraId="6BFABD7C" w14:textId="4C01EB07" w:rsidR="007410EE" w:rsidRDefault="00812671" w:rsidP="007410EE">
      <w:r>
        <w:rPr>
          <w:noProof/>
        </w:rPr>
        <w:drawing>
          <wp:anchor distT="0" distB="0" distL="114300" distR="114300" simplePos="0" relativeHeight="251664384" behindDoc="1" locked="0" layoutInCell="1" allowOverlap="1" wp14:anchorId="6ECADDD2" wp14:editId="38814A90">
            <wp:simplePos x="0" y="0"/>
            <wp:positionH relativeFrom="column">
              <wp:posOffset>1582365</wp:posOffset>
            </wp:positionH>
            <wp:positionV relativeFrom="paragraph">
              <wp:posOffset>15074</wp:posOffset>
            </wp:positionV>
            <wp:extent cx="2568272" cy="2568272"/>
            <wp:effectExtent l="0" t="0" r="381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stretch>
                      <a:fillRect/>
                    </a:stretch>
                  </pic:blipFill>
                  <pic:spPr>
                    <a:xfrm>
                      <a:off x="0" y="0"/>
                      <a:ext cx="2568272" cy="2568272"/>
                    </a:xfrm>
                    <a:prstGeom prst="rect">
                      <a:avLst/>
                    </a:prstGeom>
                  </pic:spPr>
                </pic:pic>
              </a:graphicData>
            </a:graphic>
            <wp14:sizeRelH relativeFrom="margin">
              <wp14:pctWidth>0</wp14:pctWidth>
            </wp14:sizeRelH>
            <wp14:sizeRelV relativeFrom="margin">
              <wp14:pctHeight>0</wp14:pctHeight>
            </wp14:sizeRelV>
          </wp:anchor>
        </w:drawing>
      </w:r>
    </w:p>
    <w:p w14:paraId="0D93ABD3" w14:textId="31AFD84B" w:rsidR="007410EE" w:rsidRDefault="007410EE" w:rsidP="007410EE"/>
    <w:p w14:paraId="5031C00D" w14:textId="401C2D5C" w:rsidR="007410EE" w:rsidRDefault="007410EE" w:rsidP="007410EE"/>
    <w:p w14:paraId="124CD0FD" w14:textId="6973EDA0" w:rsidR="007410EE" w:rsidRDefault="007410EE" w:rsidP="007410EE"/>
    <w:p w14:paraId="464122E4" w14:textId="74B9848A" w:rsidR="007410EE" w:rsidRDefault="007410EE" w:rsidP="007410EE"/>
    <w:p w14:paraId="14AE852C" w14:textId="41CC6D6D" w:rsidR="007410EE" w:rsidRDefault="007410EE" w:rsidP="007410EE"/>
    <w:p w14:paraId="2176CA24" w14:textId="03FFEA30" w:rsidR="007410EE" w:rsidRDefault="007410EE" w:rsidP="007410EE"/>
    <w:p w14:paraId="520CCFD7" w14:textId="728265C6" w:rsidR="007410EE" w:rsidRDefault="007410EE" w:rsidP="007410EE"/>
    <w:p w14:paraId="021B5D66" w14:textId="1F4EBA78" w:rsidR="007410EE" w:rsidRDefault="007410EE" w:rsidP="007410EE"/>
    <w:p w14:paraId="25309820" w14:textId="65B788EC" w:rsidR="007410EE" w:rsidRDefault="007410EE" w:rsidP="007410EE"/>
    <w:p w14:paraId="4D0CA39E" w14:textId="589B8EE1" w:rsidR="00812671" w:rsidRDefault="00812671" w:rsidP="007410EE"/>
    <w:p w14:paraId="62C544B9" w14:textId="77777777" w:rsidR="00D07A06" w:rsidRDefault="00D07A06" w:rsidP="007410EE"/>
    <w:p w14:paraId="5714B463" w14:textId="77777777" w:rsidR="00812671" w:rsidRDefault="00812671" w:rsidP="007410EE"/>
    <w:p w14:paraId="64361971" w14:textId="55129A9B" w:rsidR="007410EE" w:rsidRDefault="007410EE" w:rsidP="007410EE"/>
    <w:p w14:paraId="35A218EE" w14:textId="77777777" w:rsidR="00DE3CF9" w:rsidRPr="00456D9C" w:rsidRDefault="008047A4" w:rsidP="003C3432">
      <w:pPr>
        <w:pStyle w:val="Prrafodelista"/>
      </w:pPr>
      <w:r w:rsidRPr="00456D9C">
        <w:t>SAC-F232 Encuesta de Efectividad de Canales de Comunicación</w:t>
      </w:r>
      <w:r w:rsidR="003172E9" w:rsidRPr="00456D9C">
        <w:t xml:space="preserve">: </w:t>
      </w:r>
      <w:hyperlink r:id="rId11" w:history="1">
        <w:r w:rsidR="003172E9" w:rsidRPr="00456D9C">
          <w:rPr>
            <w:rStyle w:val="Hipervnculo"/>
          </w:rPr>
          <w:t>https://epc.com.co/evaluacion-de-efectividad-en-nuestros-canales-de-comunicacion/</w:t>
        </w:r>
      </w:hyperlink>
    </w:p>
    <w:p w14:paraId="6C917420" w14:textId="56632C2A" w:rsidR="003172E9" w:rsidRDefault="00812671" w:rsidP="00DE3CF9">
      <w:pPr>
        <w:ind w:left="720"/>
      </w:pPr>
      <w:r>
        <w:rPr>
          <w:noProof/>
        </w:rPr>
        <w:drawing>
          <wp:anchor distT="0" distB="0" distL="114300" distR="114300" simplePos="0" relativeHeight="251665408" behindDoc="1" locked="0" layoutInCell="1" allowOverlap="1" wp14:anchorId="78FB6AEF" wp14:editId="5BCA8BD9">
            <wp:simplePos x="0" y="0"/>
            <wp:positionH relativeFrom="column">
              <wp:posOffset>1583552</wp:posOffset>
            </wp:positionH>
            <wp:positionV relativeFrom="paragraph">
              <wp:posOffset>4031</wp:posOffset>
            </wp:positionV>
            <wp:extent cx="2560320" cy="256032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2"/>
                    <a:stretch>
                      <a:fillRect/>
                    </a:stretch>
                  </pic:blipFill>
                  <pic:spPr>
                    <a:xfrm>
                      <a:off x="0" y="0"/>
                      <a:ext cx="2562052" cy="2562052"/>
                    </a:xfrm>
                    <a:prstGeom prst="rect">
                      <a:avLst/>
                    </a:prstGeom>
                  </pic:spPr>
                </pic:pic>
              </a:graphicData>
            </a:graphic>
            <wp14:sizeRelH relativeFrom="margin">
              <wp14:pctWidth>0</wp14:pctWidth>
            </wp14:sizeRelH>
            <wp14:sizeRelV relativeFrom="margin">
              <wp14:pctHeight>0</wp14:pctHeight>
            </wp14:sizeRelV>
          </wp:anchor>
        </w:drawing>
      </w:r>
    </w:p>
    <w:p w14:paraId="39303E71" w14:textId="61B82257" w:rsidR="007410EE" w:rsidRDefault="007410EE" w:rsidP="00DE3CF9">
      <w:pPr>
        <w:ind w:left="720"/>
      </w:pPr>
    </w:p>
    <w:p w14:paraId="279F2F45" w14:textId="76484D3D" w:rsidR="007410EE" w:rsidRDefault="007410EE" w:rsidP="00DE3CF9">
      <w:pPr>
        <w:ind w:left="720"/>
      </w:pPr>
    </w:p>
    <w:p w14:paraId="1268BB20" w14:textId="56DF7B10" w:rsidR="007410EE" w:rsidRDefault="007410EE" w:rsidP="00DE3CF9">
      <w:pPr>
        <w:ind w:left="720"/>
      </w:pPr>
    </w:p>
    <w:p w14:paraId="5680F6BE" w14:textId="2C86C060" w:rsidR="007410EE" w:rsidRDefault="007410EE" w:rsidP="00DE3CF9">
      <w:pPr>
        <w:ind w:left="720"/>
      </w:pPr>
    </w:p>
    <w:p w14:paraId="488EE530" w14:textId="2CFB32C3" w:rsidR="007410EE" w:rsidRDefault="007410EE" w:rsidP="00DE3CF9">
      <w:pPr>
        <w:ind w:left="720"/>
      </w:pPr>
    </w:p>
    <w:p w14:paraId="3BD731E4" w14:textId="49A1C381" w:rsidR="007410EE" w:rsidRDefault="007410EE" w:rsidP="00DE3CF9">
      <w:pPr>
        <w:ind w:left="720"/>
      </w:pPr>
    </w:p>
    <w:p w14:paraId="5DD6173C" w14:textId="77777777" w:rsidR="007410EE" w:rsidRPr="00EE3502" w:rsidRDefault="007410EE" w:rsidP="00DE3CF9">
      <w:pPr>
        <w:ind w:left="720"/>
      </w:pPr>
    </w:p>
    <w:p w14:paraId="051AD326" w14:textId="02EB7A5E" w:rsidR="00EE3502" w:rsidRDefault="00EE3502" w:rsidP="00DE3CF9">
      <w:pPr>
        <w:ind w:left="720"/>
      </w:pPr>
    </w:p>
    <w:p w14:paraId="1EC21D5A" w14:textId="17ECB7D4" w:rsidR="00812671" w:rsidRDefault="00812671" w:rsidP="00DE3CF9">
      <w:pPr>
        <w:ind w:left="720"/>
      </w:pPr>
    </w:p>
    <w:p w14:paraId="3345922B" w14:textId="4F72532B" w:rsidR="00B250D9" w:rsidRDefault="00EC60F4" w:rsidP="00B250D9">
      <w:pPr>
        <w:pStyle w:val="Ttulo2"/>
      </w:pPr>
      <w:bookmarkStart w:id="9" w:name="_Toc205992828"/>
      <w:r>
        <w:lastRenderedPageBreak/>
        <w:t>Público objetivo</w:t>
      </w:r>
      <w:bookmarkEnd w:id="9"/>
    </w:p>
    <w:p w14:paraId="4D7E509A" w14:textId="77777777" w:rsidR="00B250D9" w:rsidRDefault="00B250D9" w:rsidP="00B250D9">
      <w:pPr>
        <w:rPr>
          <w:lang w:val="es-CO"/>
        </w:rPr>
      </w:pPr>
    </w:p>
    <w:p w14:paraId="2C4D1249" w14:textId="77777777" w:rsidR="00EC60F4" w:rsidRPr="00A60790" w:rsidRDefault="00EC60F4" w:rsidP="00EC60F4">
      <w:r w:rsidRPr="00A60790">
        <w:t>La encuesta está dirigida a:</w:t>
      </w:r>
    </w:p>
    <w:p w14:paraId="754FEECF" w14:textId="77777777" w:rsidR="00C408D3" w:rsidRPr="00EE3502" w:rsidRDefault="00C408D3" w:rsidP="003C3432">
      <w:pPr>
        <w:pStyle w:val="Prrafodelista"/>
        <w:numPr>
          <w:ilvl w:val="0"/>
          <w:numId w:val="6"/>
        </w:numPr>
      </w:pPr>
      <w:r w:rsidRPr="00EE3502">
        <w:t>Gobernación</w:t>
      </w:r>
    </w:p>
    <w:p w14:paraId="23C35410" w14:textId="0A7CEAFF" w:rsidR="00EC60F4" w:rsidRPr="00EE3502" w:rsidRDefault="00EC60F4" w:rsidP="003C3432">
      <w:pPr>
        <w:pStyle w:val="Prrafodelista"/>
        <w:numPr>
          <w:ilvl w:val="0"/>
          <w:numId w:val="6"/>
        </w:numPr>
      </w:pPr>
      <w:r w:rsidRPr="00EE3502">
        <w:t>Alcaldías y funcionarios municipales</w:t>
      </w:r>
    </w:p>
    <w:p w14:paraId="177C9F9D" w14:textId="77777777" w:rsidR="00EC60F4" w:rsidRPr="00EE3502" w:rsidRDefault="00EC60F4" w:rsidP="003C3432">
      <w:pPr>
        <w:pStyle w:val="Prrafodelista"/>
        <w:numPr>
          <w:ilvl w:val="0"/>
          <w:numId w:val="6"/>
        </w:numPr>
      </w:pPr>
      <w:r w:rsidRPr="00EE3502">
        <w:t>Empresas de servicios públicos domiciliarios</w:t>
      </w:r>
    </w:p>
    <w:p w14:paraId="23040D8C" w14:textId="77777777" w:rsidR="00EC60F4" w:rsidRPr="00EE3502" w:rsidRDefault="00EC60F4" w:rsidP="003C3432">
      <w:pPr>
        <w:pStyle w:val="Prrafodelista"/>
        <w:numPr>
          <w:ilvl w:val="0"/>
          <w:numId w:val="6"/>
        </w:numPr>
      </w:pPr>
      <w:r w:rsidRPr="00EE3502">
        <w:t>Veedurías ciudadanas</w:t>
      </w:r>
    </w:p>
    <w:p w14:paraId="7DF34BE2" w14:textId="77777777" w:rsidR="00BE0487" w:rsidRPr="00EE3502" w:rsidRDefault="00EC60F4" w:rsidP="003C3432">
      <w:pPr>
        <w:pStyle w:val="Prrafodelista"/>
        <w:numPr>
          <w:ilvl w:val="0"/>
          <w:numId w:val="6"/>
        </w:numPr>
      </w:pPr>
      <w:r w:rsidRPr="00EE3502">
        <w:t>Comunidad educativa, urbana y rural</w:t>
      </w:r>
    </w:p>
    <w:p w14:paraId="43ABBE1A" w14:textId="7FDB8734" w:rsidR="009A757C" w:rsidRPr="00EE3502" w:rsidRDefault="00EC60F4" w:rsidP="003C3432">
      <w:pPr>
        <w:pStyle w:val="Prrafodelista"/>
        <w:numPr>
          <w:ilvl w:val="0"/>
          <w:numId w:val="6"/>
        </w:numPr>
      </w:pPr>
      <w:r w:rsidRPr="00EE3502">
        <w:t>Proveedores y contratistas</w:t>
      </w:r>
    </w:p>
    <w:p w14:paraId="23DEDA71" w14:textId="09FAC25F" w:rsidR="00C408D3" w:rsidRPr="00EE3502" w:rsidRDefault="00C408D3" w:rsidP="003C3432">
      <w:pPr>
        <w:pStyle w:val="Prrafodelista"/>
        <w:numPr>
          <w:ilvl w:val="0"/>
          <w:numId w:val="6"/>
        </w:numPr>
      </w:pPr>
      <w:r w:rsidRPr="00EE3502">
        <w:t>Prestadores de servicios públicos</w:t>
      </w:r>
    </w:p>
    <w:p w14:paraId="73FF7B85" w14:textId="1CC4CF57" w:rsidR="00C408D3" w:rsidRPr="00EE3502" w:rsidRDefault="00C408D3" w:rsidP="003C3432">
      <w:pPr>
        <w:pStyle w:val="Prrafodelista"/>
        <w:numPr>
          <w:ilvl w:val="0"/>
          <w:numId w:val="6"/>
        </w:numPr>
      </w:pPr>
      <w:r w:rsidRPr="00EE3502">
        <w:t>Prestadores rurales de acueducto</w:t>
      </w:r>
    </w:p>
    <w:p w14:paraId="4552EB5A" w14:textId="2CE4AA0A" w:rsidR="00C408D3" w:rsidRPr="00EE3502" w:rsidRDefault="00C408D3" w:rsidP="003C3432">
      <w:pPr>
        <w:pStyle w:val="Prrafodelista"/>
        <w:numPr>
          <w:ilvl w:val="0"/>
          <w:numId w:val="6"/>
        </w:numPr>
      </w:pPr>
      <w:r w:rsidRPr="00EE3502">
        <w:t>Prestadores rurales de alcantarillado</w:t>
      </w:r>
    </w:p>
    <w:p w14:paraId="2DEF7A00" w14:textId="6FBFD697" w:rsidR="00EC60F4" w:rsidRDefault="00EC60F4" w:rsidP="00EC60F4"/>
    <w:p w14:paraId="4797CBF0" w14:textId="453E2207" w:rsidR="0076383C" w:rsidRDefault="0076383C" w:rsidP="0076383C">
      <w:pPr>
        <w:pStyle w:val="Ttulo2"/>
      </w:pPr>
      <w:bookmarkStart w:id="10" w:name="_Toc205992829"/>
      <w:r>
        <w:t>Variables evaluadas</w:t>
      </w:r>
      <w:bookmarkEnd w:id="10"/>
    </w:p>
    <w:p w14:paraId="7BAC3D15" w14:textId="19B046F7" w:rsidR="0076383C" w:rsidRDefault="0076383C" w:rsidP="0076383C">
      <w:pPr>
        <w:rPr>
          <w:lang w:val="es-CO"/>
        </w:rPr>
      </w:pPr>
    </w:p>
    <w:p w14:paraId="4D0AF000" w14:textId="77777777" w:rsidR="009C389D" w:rsidRDefault="009C389D" w:rsidP="009C389D">
      <w:pPr>
        <w:rPr>
          <w:i/>
          <w:iCs/>
        </w:rPr>
      </w:pPr>
      <w:r w:rsidRPr="005C4795">
        <w:rPr>
          <w:i/>
          <w:iCs/>
        </w:rPr>
        <w:t>Satisfacción de servicios:</w:t>
      </w:r>
    </w:p>
    <w:p w14:paraId="37A609C4" w14:textId="77777777" w:rsidR="009C389D" w:rsidRPr="005C4795" w:rsidRDefault="009C389D" w:rsidP="009C389D">
      <w:pPr>
        <w:rPr>
          <w:i/>
          <w:iCs/>
        </w:rPr>
      </w:pPr>
    </w:p>
    <w:p w14:paraId="77D16EE7" w14:textId="77777777" w:rsidR="009C389D" w:rsidRPr="00A60790" w:rsidRDefault="009C389D" w:rsidP="003C3432">
      <w:pPr>
        <w:pStyle w:val="Prrafodelista"/>
        <w:numPr>
          <w:ilvl w:val="0"/>
          <w:numId w:val="7"/>
        </w:numPr>
      </w:pPr>
      <w:r w:rsidRPr="00A60790">
        <w:t>Cumplimiento de expectativas</w:t>
      </w:r>
    </w:p>
    <w:p w14:paraId="389897CB" w14:textId="77777777" w:rsidR="009C389D" w:rsidRPr="00A60790" w:rsidRDefault="009C389D" w:rsidP="003C3432">
      <w:pPr>
        <w:pStyle w:val="Prrafodelista"/>
        <w:numPr>
          <w:ilvl w:val="0"/>
          <w:numId w:val="7"/>
        </w:numPr>
      </w:pPr>
      <w:r w:rsidRPr="00A60790">
        <w:t>Calidad del producto o servicio</w:t>
      </w:r>
    </w:p>
    <w:p w14:paraId="51041499" w14:textId="77777777" w:rsidR="009C389D" w:rsidRPr="00A60790" w:rsidRDefault="009C389D" w:rsidP="003C3432">
      <w:pPr>
        <w:pStyle w:val="Prrafodelista"/>
        <w:numPr>
          <w:ilvl w:val="0"/>
          <w:numId w:val="7"/>
        </w:numPr>
      </w:pPr>
      <w:r w:rsidRPr="00A60790">
        <w:t>Cumplimiento de plazos</w:t>
      </w:r>
    </w:p>
    <w:p w14:paraId="249700DC" w14:textId="77777777" w:rsidR="009C389D" w:rsidRPr="00A60790" w:rsidRDefault="009C389D" w:rsidP="003C3432">
      <w:pPr>
        <w:pStyle w:val="Prrafodelista"/>
        <w:numPr>
          <w:ilvl w:val="0"/>
          <w:numId w:val="7"/>
        </w:numPr>
      </w:pPr>
      <w:r w:rsidRPr="00A60790">
        <w:t>Acompañamiento en la gestión</w:t>
      </w:r>
    </w:p>
    <w:p w14:paraId="5008B224" w14:textId="77777777" w:rsidR="009C389D" w:rsidRPr="00A60790" w:rsidRDefault="009C389D" w:rsidP="003C3432">
      <w:pPr>
        <w:pStyle w:val="Prrafodelista"/>
        <w:numPr>
          <w:ilvl w:val="0"/>
          <w:numId w:val="7"/>
        </w:numPr>
      </w:pPr>
      <w:r w:rsidRPr="00A60790">
        <w:t>Recomendación del servicio</w:t>
      </w:r>
    </w:p>
    <w:p w14:paraId="49341903" w14:textId="77777777" w:rsidR="003C3432" w:rsidRDefault="003C3432" w:rsidP="009C389D">
      <w:pPr>
        <w:rPr>
          <w:i/>
          <w:iCs/>
        </w:rPr>
      </w:pPr>
    </w:p>
    <w:p w14:paraId="78A6EE16" w14:textId="38D7C883" w:rsidR="009C389D" w:rsidRDefault="009C389D" w:rsidP="009C389D">
      <w:pPr>
        <w:rPr>
          <w:i/>
          <w:iCs/>
        </w:rPr>
      </w:pPr>
      <w:r w:rsidRPr="005C4795">
        <w:rPr>
          <w:i/>
          <w:iCs/>
        </w:rPr>
        <w:t>Atención al ciudadano:</w:t>
      </w:r>
    </w:p>
    <w:p w14:paraId="3708A81F" w14:textId="77777777" w:rsidR="009C389D" w:rsidRPr="005C4795" w:rsidRDefault="009C389D" w:rsidP="009C389D">
      <w:pPr>
        <w:rPr>
          <w:i/>
          <w:iCs/>
        </w:rPr>
      </w:pPr>
    </w:p>
    <w:p w14:paraId="622676EA" w14:textId="77777777" w:rsidR="009C389D" w:rsidRPr="00A60790" w:rsidRDefault="009C389D" w:rsidP="003C3432">
      <w:pPr>
        <w:pStyle w:val="Prrafodelista"/>
        <w:numPr>
          <w:ilvl w:val="0"/>
          <w:numId w:val="8"/>
        </w:numPr>
      </w:pPr>
      <w:r w:rsidRPr="00A60790">
        <w:t>Amabilidad y respeto del personal</w:t>
      </w:r>
    </w:p>
    <w:p w14:paraId="78ACDE0C" w14:textId="77777777" w:rsidR="009C389D" w:rsidRPr="00A60790" w:rsidRDefault="009C389D" w:rsidP="003C3432">
      <w:pPr>
        <w:pStyle w:val="Prrafodelista"/>
        <w:numPr>
          <w:ilvl w:val="0"/>
          <w:numId w:val="8"/>
        </w:numPr>
      </w:pPr>
      <w:r w:rsidRPr="00A60790">
        <w:t>Conocimiento técnico</w:t>
      </w:r>
    </w:p>
    <w:p w14:paraId="1ACF79E8" w14:textId="77777777" w:rsidR="009C389D" w:rsidRPr="00A60790" w:rsidRDefault="009C389D" w:rsidP="003C3432">
      <w:pPr>
        <w:pStyle w:val="Prrafodelista"/>
        <w:numPr>
          <w:ilvl w:val="0"/>
          <w:numId w:val="8"/>
        </w:numPr>
      </w:pPr>
      <w:r w:rsidRPr="00A60790">
        <w:t>Claridad en la información</w:t>
      </w:r>
    </w:p>
    <w:p w14:paraId="24848363" w14:textId="77777777" w:rsidR="009C389D" w:rsidRPr="00A60790" w:rsidRDefault="009C389D" w:rsidP="003C3432">
      <w:pPr>
        <w:pStyle w:val="Prrafodelista"/>
        <w:numPr>
          <w:ilvl w:val="0"/>
          <w:numId w:val="8"/>
        </w:numPr>
      </w:pPr>
      <w:r w:rsidRPr="00A60790">
        <w:t>Tiempo de respuesta</w:t>
      </w:r>
    </w:p>
    <w:p w14:paraId="1D82AA9B" w14:textId="77777777" w:rsidR="003C3432" w:rsidRDefault="003C3432" w:rsidP="009C389D">
      <w:pPr>
        <w:rPr>
          <w:i/>
          <w:iCs/>
        </w:rPr>
      </w:pPr>
    </w:p>
    <w:p w14:paraId="0AB13918" w14:textId="11484B6F" w:rsidR="009C389D" w:rsidRDefault="009C389D" w:rsidP="009C389D">
      <w:pPr>
        <w:rPr>
          <w:i/>
          <w:iCs/>
        </w:rPr>
      </w:pPr>
      <w:r w:rsidRPr="005C4795">
        <w:rPr>
          <w:i/>
          <w:iCs/>
        </w:rPr>
        <w:t>Canales de comunicación:</w:t>
      </w:r>
    </w:p>
    <w:p w14:paraId="4BE8162D" w14:textId="77777777" w:rsidR="009C389D" w:rsidRPr="005C4795" w:rsidRDefault="009C389D" w:rsidP="009C389D">
      <w:pPr>
        <w:rPr>
          <w:i/>
          <w:iCs/>
        </w:rPr>
      </w:pPr>
    </w:p>
    <w:p w14:paraId="21A788A0" w14:textId="77777777" w:rsidR="009C389D" w:rsidRPr="00A60790" w:rsidRDefault="009C389D" w:rsidP="003C3432">
      <w:pPr>
        <w:pStyle w:val="Prrafodelista"/>
      </w:pPr>
      <w:r w:rsidRPr="00A60790">
        <w:t>Accesibilidad y facilidad de uso</w:t>
      </w:r>
    </w:p>
    <w:p w14:paraId="33313885" w14:textId="77777777" w:rsidR="009C389D" w:rsidRPr="00A60790" w:rsidRDefault="009C389D" w:rsidP="003C3432">
      <w:pPr>
        <w:pStyle w:val="Prrafodelista"/>
      </w:pPr>
      <w:r w:rsidRPr="00A60790">
        <w:t>Claridad y utilidad de la información</w:t>
      </w:r>
    </w:p>
    <w:p w14:paraId="1A9F40C8" w14:textId="6EB0769B" w:rsidR="0076383C" w:rsidRDefault="009C389D" w:rsidP="003C3432">
      <w:pPr>
        <w:pStyle w:val="Prrafodelista"/>
      </w:pPr>
      <w:r w:rsidRPr="00A60790">
        <w:t>Percepción sobre medios oficiales (web, redes, reuniones, etc.)</w:t>
      </w:r>
    </w:p>
    <w:p w14:paraId="432F23D8" w14:textId="77777777" w:rsidR="00EE3502" w:rsidRPr="0076383C" w:rsidRDefault="00EE3502" w:rsidP="009C389D">
      <w:pPr>
        <w:rPr>
          <w:lang w:val="es-CO"/>
        </w:rPr>
      </w:pPr>
    </w:p>
    <w:p w14:paraId="4C433A78" w14:textId="18A18EBE" w:rsidR="00F229A3" w:rsidRDefault="006816DE" w:rsidP="004C4814">
      <w:pPr>
        <w:pStyle w:val="Ttulo1"/>
      </w:pPr>
      <w:bookmarkStart w:id="11" w:name="_Toc205992830"/>
      <w:r>
        <w:t>METODOLOGÍA DE RECOLECCIÓN</w:t>
      </w:r>
      <w:bookmarkEnd w:id="11"/>
    </w:p>
    <w:p w14:paraId="08EDD9F5" w14:textId="12961D43" w:rsidR="006816DE" w:rsidRDefault="006816DE" w:rsidP="006816DE">
      <w:pPr>
        <w:rPr>
          <w:lang w:val="es-CO"/>
        </w:rPr>
      </w:pPr>
    </w:p>
    <w:p w14:paraId="23ED549B" w14:textId="4B9E1D46" w:rsidR="005F169C" w:rsidRDefault="004111CC" w:rsidP="006816DE">
      <w:pPr>
        <w:rPr>
          <w:lang w:val="es-CO"/>
        </w:rPr>
      </w:pPr>
      <w:r w:rsidRPr="00456D9C">
        <w:rPr>
          <w:lang w:val="es-CO"/>
        </w:rPr>
        <w:t xml:space="preserve">El seguimiento y análisis de las encuestas es responsabilidad de la Dirección de Servicio al Cliente, la recolección de la información de la encuesta de Satisfacción del Cliente Externo, será responsabilidad de las direcciones con las que se trabajará </w:t>
      </w:r>
      <w:r w:rsidRPr="00456D9C">
        <w:rPr>
          <w:lang w:val="es-CO"/>
        </w:rPr>
        <w:lastRenderedPageBreak/>
        <w:t>de manera transversal y cuentan con programas y servicios que hacen parte del Plan Estratégico de la Empresa. En el caso de la Encuesta de Efectividad de Canales de Comunicación, la Dirección de Servicio al Cliente, será la responsable del seguimiento, análisis y recolección de la información</w:t>
      </w:r>
      <w:r w:rsidR="00B100B8" w:rsidRPr="00456D9C">
        <w:rPr>
          <w:lang w:val="es-CO"/>
        </w:rPr>
        <w:t>.</w:t>
      </w:r>
    </w:p>
    <w:p w14:paraId="68697F5C" w14:textId="77777777" w:rsidR="004111CC" w:rsidRDefault="004111CC" w:rsidP="006816DE">
      <w:pPr>
        <w:rPr>
          <w:lang w:val="es-CO"/>
        </w:rPr>
      </w:pPr>
    </w:p>
    <w:p w14:paraId="3E58EBB2" w14:textId="7991204A" w:rsidR="006816DE" w:rsidRDefault="006816DE" w:rsidP="006816DE">
      <w:pPr>
        <w:pStyle w:val="Ttulo2"/>
      </w:pPr>
      <w:bookmarkStart w:id="12" w:name="_Toc205992831"/>
      <w:r>
        <w:t>Técnicas de aplicación</w:t>
      </w:r>
      <w:bookmarkEnd w:id="12"/>
    </w:p>
    <w:p w14:paraId="52B23B27" w14:textId="77777777" w:rsidR="006816DE" w:rsidRPr="006816DE" w:rsidRDefault="006816DE" w:rsidP="006816DE">
      <w:pPr>
        <w:rPr>
          <w:lang w:val="es-CO"/>
        </w:rPr>
      </w:pPr>
    </w:p>
    <w:p w14:paraId="4F9F1E97" w14:textId="77777777" w:rsidR="006816DE" w:rsidRPr="00A60790" w:rsidRDefault="006816DE" w:rsidP="003C3432">
      <w:pPr>
        <w:pStyle w:val="Prrafodelista"/>
        <w:numPr>
          <w:ilvl w:val="0"/>
          <w:numId w:val="10"/>
        </w:numPr>
      </w:pPr>
      <w:r w:rsidRPr="00A60790">
        <w:t>Presencial (en visitas técnicas o entregas)</w:t>
      </w:r>
    </w:p>
    <w:p w14:paraId="26656D49" w14:textId="77777777" w:rsidR="006816DE" w:rsidRPr="00A60790" w:rsidRDefault="006816DE" w:rsidP="003C3432">
      <w:pPr>
        <w:pStyle w:val="Prrafodelista"/>
        <w:numPr>
          <w:ilvl w:val="0"/>
          <w:numId w:val="10"/>
        </w:numPr>
      </w:pPr>
      <w:r w:rsidRPr="00A60790">
        <w:t>Telefónica</w:t>
      </w:r>
    </w:p>
    <w:p w14:paraId="1C1E489D" w14:textId="3F801C8F" w:rsidR="006816DE" w:rsidRDefault="006816DE" w:rsidP="003C3432">
      <w:pPr>
        <w:pStyle w:val="Prrafodelista"/>
        <w:numPr>
          <w:ilvl w:val="0"/>
          <w:numId w:val="10"/>
        </w:numPr>
      </w:pPr>
      <w:r w:rsidRPr="00A60790">
        <w:t>Digital (correo electrónico, WhatsApp, redes sociales, formulario web)</w:t>
      </w:r>
    </w:p>
    <w:p w14:paraId="30D46A80" w14:textId="77777777" w:rsidR="00D17BFF" w:rsidRDefault="00D17BFF" w:rsidP="001736AD">
      <w:pPr>
        <w:ind w:left="720"/>
      </w:pPr>
    </w:p>
    <w:p w14:paraId="1BBCF734" w14:textId="1368E158" w:rsidR="006816DE" w:rsidRDefault="00D17BFF" w:rsidP="006816DE">
      <w:pPr>
        <w:pStyle w:val="Ttulo2"/>
      </w:pPr>
      <w:bookmarkStart w:id="13" w:name="_Toc205992832"/>
      <w:r>
        <w:t>Herramienta de medición</w:t>
      </w:r>
      <w:bookmarkEnd w:id="13"/>
    </w:p>
    <w:p w14:paraId="3999A4CB" w14:textId="77777777" w:rsidR="00D17BFF" w:rsidRPr="00D17BFF" w:rsidRDefault="00D17BFF" w:rsidP="00D17BFF">
      <w:pPr>
        <w:rPr>
          <w:lang w:val="es-CO"/>
        </w:rPr>
      </w:pPr>
    </w:p>
    <w:p w14:paraId="6338B186" w14:textId="77777777" w:rsidR="00D17BFF" w:rsidRDefault="00D17BFF" w:rsidP="00D17BFF">
      <w:r w:rsidRPr="00A60790">
        <w:t>Escala tipo Likert de 1 a 5, donde:</w:t>
      </w:r>
    </w:p>
    <w:p w14:paraId="1C531666" w14:textId="77777777" w:rsidR="004102C2" w:rsidRPr="00A60790" w:rsidRDefault="004102C2" w:rsidP="00D17BFF"/>
    <w:p w14:paraId="2B187755" w14:textId="77777777" w:rsidR="004102C2" w:rsidRDefault="004102C2" w:rsidP="003C3432">
      <w:pPr>
        <w:pStyle w:val="Prrafodelista"/>
      </w:pPr>
      <w:r w:rsidRPr="004102C2">
        <w:t>1 = Totalmente en desacuerdo</w:t>
      </w:r>
    </w:p>
    <w:p w14:paraId="37D5ADD2" w14:textId="77777777" w:rsidR="004102C2" w:rsidRDefault="004102C2" w:rsidP="003C3432">
      <w:pPr>
        <w:pStyle w:val="Prrafodelista"/>
      </w:pPr>
      <w:r w:rsidRPr="004102C2">
        <w:t>2 = En desacuerdo</w:t>
      </w:r>
    </w:p>
    <w:p w14:paraId="6BCC5725" w14:textId="77777777" w:rsidR="004102C2" w:rsidRDefault="004102C2" w:rsidP="003C3432">
      <w:pPr>
        <w:pStyle w:val="Prrafodelista"/>
      </w:pPr>
      <w:r w:rsidRPr="004102C2">
        <w:t>3 = Ni de acuerdo ni en desacuerdo</w:t>
      </w:r>
    </w:p>
    <w:p w14:paraId="0052C241" w14:textId="77777777" w:rsidR="004102C2" w:rsidRDefault="004102C2" w:rsidP="003C3432">
      <w:pPr>
        <w:pStyle w:val="Prrafodelista"/>
      </w:pPr>
      <w:r w:rsidRPr="004102C2">
        <w:t>4 = De acuerdo</w:t>
      </w:r>
    </w:p>
    <w:p w14:paraId="48B02EEF" w14:textId="01F2E0C1" w:rsidR="004102C2" w:rsidRPr="004102C2" w:rsidRDefault="004102C2" w:rsidP="003C3432">
      <w:pPr>
        <w:pStyle w:val="Prrafodelista"/>
      </w:pPr>
      <w:r w:rsidRPr="004102C2">
        <w:t>5 = Totalmente de acuerdo</w:t>
      </w:r>
    </w:p>
    <w:p w14:paraId="73519E8F" w14:textId="77777777" w:rsidR="004102C2" w:rsidRDefault="004102C2" w:rsidP="004102C2"/>
    <w:p w14:paraId="69CFE10A" w14:textId="5DAA8F8B" w:rsidR="00D17BFF" w:rsidRDefault="00D17BFF" w:rsidP="004102C2">
      <w:r w:rsidRPr="00A60790">
        <w:t>Grupo muestral:</w:t>
      </w:r>
    </w:p>
    <w:p w14:paraId="3D7DBAB2" w14:textId="77777777" w:rsidR="0090444E" w:rsidRDefault="0090444E" w:rsidP="00D17BFF"/>
    <w:p w14:paraId="66D0881B" w14:textId="77777777" w:rsidR="006E4A82" w:rsidRPr="000B668B" w:rsidRDefault="006E4A82" w:rsidP="000B668B">
      <w:pPr>
        <w:pStyle w:val="Ttulo3"/>
      </w:pPr>
      <w:r w:rsidRPr="000B668B">
        <w:t>SAC-F232 Encuesta de Efectividad de Canales de Comunicación</w:t>
      </w:r>
    </w:p>
    <w:p w14:paraId="69026074" w14:textId="3F3B9F9F" w:rsidR="006E4A82" w:rsidRDefault="006E4A82" w:rsidP="006E4A82">
      <w:pPr>
        <w:rPr>
          <w:b/>
          <w:bCs/>
        </w:rPr>
      </w:pPr>
    </w:p>
    <w:p w14:paraId="33CD9BD3" w14:textId="77777777" w:rsidR="000B668B" w:rsidRDefault="000B668B" w:rsidP="003C3432">
      <w:pPr>
        <w:pStyle w:val="Prrafodelista"/>
        <w:numPr>
          <w:ilvl w:val="0"/>
          <w:numId w:val="12"/>
        </w:numPr>
      </w:pPr>
      <w:r w:rsidRPr="00A60790">
        <w:t>116 alcaldes</w:t>
      </w:r>
    </w:p>
    <w:p w14:paraId="71DFCD2F" w14:textId="77777777" w:rsidR="000B668B" w:rsidRDefault="000B668B" w:rsidP="003C3432">
      <w:pPr>
        <w:pStyle w:val="Prrafodelista"/>
        <w:numPr>
          <w:ilvl w:val="0"/>
          <w:numId w:val="12"/>
        </w:numPr>
      </w:pPr>
      <w:r w:rsidRPr="00A60790">
        <w:t>1.572 prestadores rurales de acueducto</w:t>
      </w:r>
    </w:p>
    <w:p w14:paraId="31CF749E" w14:textId="77777777" w:rsidR="000B668B" w:rsidRDefault="000B668B" w:rsidP="003C3432">
      <w:pPr>
        <w:pStyle w:val="Prrafodelista"/>
        <w:numPr>
          <w:ilvl w:val="0"/>
          <w:numId w:val="12"/>
        </w:numPr>
      </w:pPr>
      <w:r w:rsidRPr="00A60790">
        <w:t xml:space="preserve">80 prestadores rurales alcantarillado </w:t>
      </w:r>
    </w:p>
    <w:p w14:paraId="7EB9A4A4" w14:textId="77777777" w:rsidR="000B668B" w:rsidRDefault="000B668B" w:rsidP="003C3432">
      <w:pPr>
        <w:pStyle w:val="Prrafodelista"/>
        <w:numPr>
          <w:ilvl w:val="0"/>
          <w:numId w:val="12"/>
        </w:numPr>
      </w:pPr>
      <w:r w:rsidRPr="00A60790">
        <w:t xml:space="preserve">116 gerentes o jefes de servicios públicos </w:t>
      </w:r>
    </w:p>
    <w:p w14:paraId="32EE2037" w14:textId="77777777" w:rsidR="000B668B" w:rsidRDefault="000B668B" w:rsidP="003C3432">
      <w:pPr>
        <w:pStyle w:val="Prrafodelista"/>
        <w:numPr>
          <w:ilvl w:val="0"/>
          <w:numId w:val="12"/>
        </w:numPr>
      </w:pPr>
      <w:r w:rsidRPr="00A60790">
        <w:t>116 jefes de planeación</w:t>
      </w:r>
    </w:p>
    <w:p w14:paraId="7456A289" w14:textId="77777777" w:rsidR="000B668B" w:rsidRDefault="000B668B" w:rsidP="003C3432">
      <w:pPr>
        <w:pStyle w:val="Prrafodelista"/>
        <w:numPr>
          <w:ilvl w:val="0"/>
          <w:numId w:val="12"/>
        </w:numPr>
      </w:pPr>
      <w:r>
        <w:t>2500 comunidad educativa</w:t>
      </w:r>
    </w:p>
    <w:p w14:paraId="3AA669B1" w14:textId="77777777" w:rsidR="000B668B" w:rsidRDefault="000B668B" w:rsidP="00DE3CF9">
      <w:pPr>
        <w:ind w:left="720"/>
      </w:pPr>
    </w:p>
    <w:p w14:paraId="1B3B2A85" w14:textId="77777777" w:rsidR="006E4A82" w:rsidRPr="00A60790" w:rsidRDefault="006E4A82" w:rsidP="006E4A82">
      <w:r w:rsidRPr="00A60790">
        <w:t xml:space="preserve">Tamaño Total de la Población (N): </w:t>
      </w:r>
      <w:r>
        <w:tab/>
      </w:r>
      <w:r w:rsidRPr="004431D0">
        <w:rPr>
          <w:b/>
          <w:bCs/>
        </w:rPr>
        <w:t>4500</w:t>
      </w:r>
      <w:r w:rsidRPr="00A60790">
        <w:t xml:space="preserve"> </w:t>
      </w:r>
      <w:r w:rsidRPr="004431D0">
        <w:rPr>
          <w:sz w:val="20"/>
          <w:szCs w:val="20"/>
        </w:rPr>
        <w:t>(Esta es la suma de todos los individuos en los diferentes grupos de interés</w:t>
      </w:r>
      <w:r>
        <w:rPr>
          <w:sz w:val="20"/>
          <w:szCs w:val="20"/>
        </w:rPr>
        <w:t>, Muestreo aleatorio simple, como referencia</w:t>
      </w:r>
      <w:r w:rsidRPr="004431D0">
        <w:rPr>
          <w:sz w:val="20"/>
          <w:szCs w:val="20"/>
        </w:rPr>
        <w:t>).</w:t>
      </w:r>
    </w:p>
    <w:p w14:paraId="47DAE4C4" w14:textId="77777777" w:rsidR="006E4A82" w:rsidRPr="00A60790" w:rsidRDefault="006E4A82" w:rsidP="006E4A82">
      <w:r w:rsidRPr="00A60790">
        <w:t>Nivel de Confianza:</w:t>
      </w:r>
      <w:r>
        <w:tab/>
      </w:r>
      <w:r>
        <w:tab/>
      </w:r>
      <w:r>
        <w:tab/>
      </w:r>
      <w:r>
        <w:tab/>
      </w:r>
      <w:r w:rsidRPr="005C4795">
        <w:rPr>
          <w:b/>
          <w:bCs/>
        </w:rPr>
        <w:t>95%</w:t>
      </w:r>
      <w:r w:rsidRPr="00A60790">
        <w:t xml:space="preserve"> </w:t>
      </w:r>
    </w:p>
    <w:p w14:paraId="338712BD" w14:textId="77777777" w:rsidR="006E4A82" w:rsidRPr="00A60790" w:rsidRDefault="006E4A82" w:rsidP="006E4A82">
      <w:r w:rsidRPr="00A60790">
        <w:t xml:space="preserve">Margen de Error: </w:t>
      </w:r>
      <w:r>
        <w:tab/>
      </w:r>
      <w:r>
        <w:tab/>
      </w:r>
      <w:r>
        <w:tab/>
      </w:r>
      <w:r>
        <w:tab/>
      </w:r>
      <w:r w:rsidRPr="005C4795">
        <w:rPr>
          <w:b/>
          <w:bCs/>
        </w:rPr>
        <w:t>5%</w:t>
      </w:r>
      <w:r w:rsidRPr="00A60790">
        <w:t xml:space="preserve"> </w:t>
      </w:r>
    </w:p>
    <w:p w14:paraId="5FE6A6D6" w14:textId="77777777" w:rsidR="006E4A82" w:rsidRPr="00A60790" w:rsidRDefault="006E4A82" w:rsidP="006E4A82">
      <w:r w:rsidRPr="00A60790">
        <w:t xml:space="preserve">Puntuación Z: </w:t>
      </w:r>
      <w:r>
        <w:tab/>
      </w:r>
      <w:r>
        <w:tab/>
      </w:r>
      <w:r>
        <w:tab/>
      </w:r>
      <w:r>
        <w:tab/>
      </w:r>
      <w:r w:rsidRPr="00D84967">
        <w:rPr>
          <w:b/>
          <w:bCs/>
        </w:rPr>
        <w:t>1.96</w:t>
      </w:r>
      <w:r w:rsidRPr="00A60790">
        <w:t xml:space="preserve"> </w:t>
      </w:r>
    </w:p>
    <w:p w14:paraId="2E9B5934" w14:textId="77777777" w:rsidR="006E4A82" w:rsidRPr="00A60790" w:rsidRDefault="006E4A82" w:rsidP="006E4A82">
      <w:r w:rsidRPr="00A60790">
        <w:t xml:space="preserve">Tamaño de Muestra Requerido (n): </w:t>
      </w:r>
      <w:r>
        <w:tab/>
      </w:r>
      <w:r w:rsidRPr="005C4795">
        <w:rPr>
          <w:b/>
          <w:bCs/>
        </w:rPr>
        <w:t>3</w:t>
      </w:r>
      <w:r>
        <w:rPr>
          <w:b/>
          <w:bCs/>
        </w:rPr>
        <w:t>54</w:t>
      </w:r>
    </w:p>
    <w:p w14:paraId="18B9E43A" w14:textId="77777777" w:rsidR="006E4A82" w:rsidRDefault="006E4A82" w:rsidP="006E4A82"/>
    <w:p w14:paraId="2E7551B9" w14:textId="77777777" w:rsidR="006E4A82" w:rsidRDefault="006E4A82" w:rsidP="006E4A82">
      <w:r w:rsidRPr="00A60790">
        <w:lastRenderedPageBreak/>
        <w:t>Esto indica que, para lograr un nivel de confianza del 95% con un margen de error del 5% para tu encuesta, necesitarías encuestar a 3</w:t>
      </w:r>
      <w:r>
        <w:t>54</w:t>
      </w:r>
      <w:r w:rsidRPr="00A60790">
        <w:t xml:space="preserve"> individuos del total de la población de </w:t>
      </w:r>
      <w:r>
        <w:t>45</w:t>
      </w:r>
      <w:r w:rsidRPr="00A60790">
        <w:t>00</w:t>
      </w:r>
      <w:r>
        <w:t>.</w:t>
      </w:r>
    </w:p>
    <w:p w14:paraId="65CCF913" w14:textId="77777777" w:rsidR="006E4A82" w:rsidRPr="00A60790" w:rsidRDefault="006E4A82" w:rsidP="006E4A82"/>
    <w:p w14:paraId="037C4A10" w14:textId="77777777" w:rsidR="006E4A82" w:rsidRPr="00D17BFF" w:rsidRDefault="006E4A82" w:rsidP="006E4A82">
      <w:pPr>
        <w:rPr>
          <w:b/>
          <w:bCs/>
          <w:i/>
          <w:iCs/>
        </w:rPr>
      </w:pPr>
      <w:r w:rsidRPr="00D17BFF">
        <w:rPr>
          <w:b/>
          <w:bCs/>
          <w:i/>
          <w:iCs/>
        </w:rPr>
        <w:t>Consideraciones Importantes:</w:t>
      </w:r>
    </w:p>
    <w:p w14:paraId="5231FA77" w14:textId="566F545B" w:rsidR="006E4A82" w:rsidRDefault="006E4A82" w:rsidP="006E4A82">
      <w:r w:rsidRPr="009D288E">
        <w:rPr>
          <w:b/>
          <w:bCs/>
        </w:rPr>
        <w:t>Muestreo Estratificado:</w:t>
      </w:r>
      <w:r w:rsidRPr="00A60790">
        <w:t xml:space="preserve"> Aunque se ven</w:t>
      </w:r>
      <w:r>
        <w:t>ía</w:t>
      </w:r>
      <w:r w:rsidRPr="00A60790">
        <w:t xml:space="preserve"> trabajando con el muestreo aleatorio simple, </w:t>
      </w:r>
      <w:r>
        <w:t>se modificó por</w:t>
      </w:r>
      <w:r w:rsidRPr="00A60790">
        <w:t xml:space="preserve"> un muestreo aleatorio estratificado. Esto implica dividir la población en subgrupos (estratos) – en </w:t>
      </w:r>
      <w:r w:rsidR="00276676">
        <w:t>este</w:t>
      </w:r>
      <w:r w:rsidRPr="00A60790">
        <w:t xml:space="preserve"> caso, los diferentes grupos de interés (alcaldes, gerentes, etc.) – y luego tomar una muestra aleatoria de cada estrato. A menudo, esto conduce a estimaciones más precisas, ya que asegura que cada grupo esté adecuadamente representado en tu muestra.</w:t>
      </w:r>
    </w:p>
    <w:p w14:paraId="626278FA" w14:textId="77777777" w:rsidR="006E4A82" w:rsidRPr="00D84967" w:rsidRDefault="006E4A82" w:rsidP="006E4A82">
      <w:pPr>
        <w:spacing w:before="100" w:beforeAutospacing="1" w:after="100" w:afterAutospacing="1"/>
        <w:jc w:val="left"/>
        <w:rPr>
          <w:rFonts w:eastAsia="Times New Roman" w:cs="Tahoma"/>
          <w:lang w:val="es-CO" w:eastAsia="es-CO"/>
        </w:rPr>
      </w:pPr>
      <w:r w:rsidRPr="00D84967">
        <w:rPr>
          <w:rFonts w:eastAsia="Times New Roman" w:cs="Tahoma"/>
          <w:b/>
          <w:bCs/>
          <w:lang w:val="es-CO" w:eastAsia="es-CO"/>
        </w:rPr>
        <w:t>Tamaño de Muestra por Estrato (Asignación Proporcional):</w:t>
      </w:r>
    </w:p>
    <w:tbl>
      <w:tblPr>
        <w:tblStyle w:val="Tabladecuadrcula4-nfasis11"/>
        <w:tblW w:w="0" w:type="auto"/>
        <w:tblLook w:val="04A0" w:firstRow="1" w:lastRow="0" w:firstColumn="1" w:lastColumn="0" w:noHBand="0" w:noVBand="1"/>
      </w:tblPr>
      <w:tblGrid>
        <w:gridCol w:w="4673"/>
        <w:gridCol w:w="1418"/>
        <w:gridCol w:w="2693"/>
      </w:tblGrid>
      <w:tr w:rsidR="006E4A82" w:rsidRPr="00D84967" w14:paraId="2415F07D" w14:textId="77777777" w:rsidTr="005109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76C7EF2D" w14:textId="77777777" w:rsidR="006E4A82" w:rsidRPr="00D84967" w:rsidRDefault="006E4A82" w:rsidP="005109A0">
            <w:pPr>
              <w:jc w:val="left"/>
              <w:rPr>
                <w:rFonts w:eastAsia="Times New Roman" w:cs="Tahoma"/>
                <w:lang w:val="es-CO" w:eastAsia="es-CO"/>
              </w:rPr>
            </w:pPr>
            <w:r w:rsidRPr="00D84967">
              <w:rPr>
                <w:rFonts w:eastAsia="Times New Roman" w:cs="Tahoma"/>
                <w:lang w:val="es-CO" w:eastAsia="es-CO"/>
              </w:rPr>
              <w:t>Grupo de Interés</w:t>
            </w:r>
          </w:p>
        </w:tc>
        <w:tc>
          <w:tcPr>
            <w:tcW w:w="1418" w:type="dxa"/>
            <w:vAlign w:val="center"/>
            <w:hideMark/>
          </w:tcPr>
          <w:p w14:paraId="6F2F81D0" w14:textId="77777777" w:rsidR="006E4A82" w:rsidRPr="00D84967" w:rsidRDefault="006E4A82" w:rsidP="005109A0">
            <w:pPr>
              <w:jc w:val="left"/>
              <w:cnfStyle w:val="100000000000" w:firstRow="1"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Cantidad</w:t>
            </w:r>
          </w:p>
        </w:tc>
        <w:tc>
          <w:tcPr>
            <w:tcW w:w="2693" w:type="dxa"/>
            <w:vAlign w:val="center"/>
            <w:hideMark/>
          </w:tcPr>
          <w:p w14:paraId="0C93FB22" w14:textId="77777777" w:rsidR="006E4A82" w:rsidRPr="00D84967" w:rsidRDefault="006E4A82" w:rsidP="005109A0">
            <w:pPr>
              <w:jc w:val="left"/>
              <w:cnfStyle w:val="100000000000" w:firstRow="1"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Tamaño de Muestra</w:t>
            </w:r>
          </w:p>
        </w:tc>
      </w:tr>
      <w:tr w:rsidR="006E4A82" w:rsidRPr="00D84967" w14:paraId="000028BB" w14:textId="77777777" w:rsidTr="00510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78B7BA88" w14:textId="77777777" w:rsidR="006E4A82" w:rsidRPr="00D84967" w:rsidRDefault="006E4A82" w:rsidP="005109A0">
            <w:pPr>
              <w:jc w:val="left"/>
              <w:rPr>
                <w:rFonts w:eastAsia="Times New Roman" w:cs="Tahoma"/>
                <w:sz w:val="22"/>
                <w:szCs w:val="22"/>
                <w:lang w:val="es-CO" w:eastAsia="es-CO"/>
              </w:rPr>
            </w:pPr>
            <w:r w:rsidRPr="00D84967">
              <w:rPr>
                <w:rFonts w:eastAsia="Times New Roman" w:cs="Tahoma"/>
                <w:sz w:val="22"/>
                <w:szCs w:val="22"/>
                <w:lang w:val="es-CO" w:eastAsia="es-CO"/>
              </w:rPr>
              <w:t>Alcaldes</w:t>
            </w:r>
          </w:p>
        </w:tc>
        <w:tc>
          <w:tcPr>
            <w:tcW w:w="1418" w:type="dxa"/>
            <w:vAlign w:val="center"/>
            <w:hideMark/>
          </w:tcPr>
          <w:p w14:paraId="3B7BEC6B" w14:textId="77777777" w:rsidR="006E4A82" w:rsidRPr="00D84967" w:rsidRDefault="006E4A82" w:rsidP="005109A0">
            <w:pPr>
              <w:jc w:val="center"/>
              <w:cnfStyle w:val="000000100000" w:firstRow="0" w:lastRow="0" w:firstColumn="0" w:lastColumn="0" w:oddVBand="0" w:evenVBand="0" w:oddHBand="1"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116</w:t>
            </w:r>
          </w:p>
        </w:tc>
        <w:tc>
          <w:tcPr>
            <w:tcW w:w="2693" w:type="dxa"/>
            <w:vAlign w:val="center"/>
            <w:hideMark/>
          </w:tcPr>
          <w:p w14:paraId="1C2985D6" w14:textId="77777777" w:rsidR="006E4A82" w:rsidRPr="00D84967" w:rsidRDefault="006E4A82" w:rsidP="005109A0">
            <w:pPr>
              <w:jc w:val="center"/>
              <w:cnfStyle w:val="000000100000" w:firstRow="0" w:lastRow="0" w:firstColumn="0" w:lastColumn="0" w:oddVBand="0" w:evenVBand="0" w:oddHBand="1"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10</w:t>
            </w:r>
          </w:p>
        </w:tc>
      </w:tr>
      <w:tr w:rsidR="006E4A82" w:rsidRPr="00D84967" w14:paraId="3397AED7" w14:textId="77777777" w:rsidTr="005109A0">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21273413" w14:textId="77777777" w:rsidR="006E4A82" w:rsidRPr="00D84967" w:rsidRDefault="006E4A82" w:rsidP="005109A0">
            <w:pPr>
              <w:jc w:val="left"/>
              <w:rPr>
                <w:rFonts w:eastAsia="Times New Roman" w:cs="Tahoma"/>
                <w:sz w:val="22"/>
                <w:szCs w:val="22"/>
                <w:lang w:val="es-CO" w:eastAsia="es-CO"/>
              </w:rPr>
            </w:pPr>
            <w:r w:rsidRPr="00D84967">
              <w:rPr>
                <w:rFonts w:eastAsia="Times New Roman" w:cs="Tahoma"/>
                <w:sz w:val="22"/>
                <w:szCs w:val="22"/>
                <w:lang w:val="es-CO" w:eastAsia="es-CO"/>
              </w:rPr>
              <w:t>Gerentes/jefes de Servicios Públicos</w:t>
            </w:r>
          </w:p>
        </w:tc>
        <w:tc>
          <w:tcPr>
            <w:tcW w:w="1418" w:type="dxa"/>
            <w:vAlign w:val="center"/>
            <w:hideMark/>
          </w:tcPr>
          <w:p w14:paraId="780581D6" w14:textId="77777777" w:rsidR="006E4A82" w:rsidRPr="00D84967" w:rsidRDefault="006E4A82" w:rsidP="005109A0">
            <w:pPr>
              <w:jc w:val="center"/>
              <w:cnfStyle w:val="000000000000" w:firstRow="0"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116</w:t>
            </w:r>
          </w:p>
        </w:tc>
        <w:tc>
          <w:tcPr>
            <w:tcW w:w="2693" w:type="dxa"/>
            <w:vAlign w:val="center"/>
            <w:hideMark/>
          </w:tcPr>
          <w:p w14:paraId="0652DA91" w14:textId="77777777" w:rsidR="006E4A82" w:rsidRPr="00D84967" w:rsidRDefault="006E4A82" w:rsidP="005109A0">
            <w:pPr>
              <w:jc w:val="center"/>
              <w:cnfStyle w:val="000000000000" w:firstRow="0"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10</w:t>
            </w:r>
          </w:p>
        </w:tc>
      </w:tr>
      <w:tr w:rsidR="006E4A82" w:rsidRPr="00D84967" w14:paraId="1412A3DD" w14:textId="77777777" w:rsidTr="00510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5D1B307E" w14:textId="77777777" w:rsidR="006E4A82" w:rsidRPr="00D84967" w:rsidRDefault="006E4A82" w:rsidP="005109A0">
            <w:pPr>
              <w:jc w:val="left"/>
              <w:rPr>
                <w:rFonts w:eastAsia="Times New Roman" w:cs="Tahoma"/>
                <w:sz w:val="22"/>
                <w:szCs w:val="22"/>
                <w:lang w:val="es-CO" w:eastAsia="es-CO"/>
              </w:rPr>
            </w:pPr>
            <w:r w:rsidRPr="00D84967">
              <w:rPr>
                <w:rFonts w:eastAsia="Times New Roman" w:cs="Tahoma"/>
                <w:sz w:val="22"/>
                <w:szCs w:val="22"/>
                <w:lang w:val="es-CO" w:eastAsia="es-CO"/>
              </w:rPr>
              <w:t>Jefes de Planeación</w:t>
            </w:r>
          </w:p>
        </w:tc>
        <w:tc>
          <w:tcPr>
            <w:tcW w:w="1418" w:type="dxa"/>
            <w:vAlign w:val="center"/>
            <w:hideMark/>
          </w:tcPr>
          <w:p w14:paraId="77202910" w14:textId="77777777" w:rsidR="006E4A82" w:rsidRPr="00D84967" w:rsidRDefault="006E4A82" w:rsidP="005109A0">
            <w:pPr>
              <w:jc w:val="center"/>
              <w:cnfStyle w:val="000000100000" w:firstRow="0" w:lastRow="0" w:firstColumn="0" w:lastColumn="0" w:oddVBand="0" w:evenVBand="0" w:oddHBand="1"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116</w:t>
            </w:r>
          </w:p>
        </w:tc>
        <w:tc>
          <w:tcPr>
            <w:tcW w:w="2693" w:type="dxa"/>
            <w:vAlign w:val="center"/>
            <w:hideMark/>
          </w:tcPr>
          <w:p w14:paraId="27D43C1B" w14:textId="77777777" w:rsidR="006E4A82" w:rsidRPr="00D84967" w:rsidRDefault="006E4A82" w:rsidP="005109A0">
            <w:pPr>
              <w:jc w:val="center"/>
              <w:cnfStyle w:val="000000100000" w:firstRow="0" w:lastRow="0" w:firstColumn="0" w:lastColumn="0" w:oddVBand="0" w:evenVBand="0" w:oddHBand="1"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10</w:t>
            </w:r>
          </w:p>
        </w:tc>
      </w:tr>
      <w:tr w:rsidR="006E4A82" w:rsidRPr="00D84967" w14:paraId="5D365553" w14:textId="77777777" w:rsidTr="005109A0">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2A2516C6" w14:textId="77777777" w:rsidR="006E4A82" w:rsidRPr="00D84967" w:rsidRDefault="006E4A82" w:rsidP="005109A0">
            <w:pPr>
              <w:jc w:val="left"/>
              <w:rPr>
                <w:rFonts w:eastAsia="Times New Roman" w:cs="Tahoma"/>
                <w:sz w:val="22"/>
                <w:szCs w:val="22"/>
                <w:lang w:val="es-CO" w:eastAsia="es-CO"/>
              </w:rPr>
            </w:pPr>
            <w:r w:rsidRPr="00D84967">
              <w:rPr>
                <w:rFonts w:eastAsia="Times New Roman" w:cs="Tahoma"/>
                <w:sz w:val="22"/>
                <w:szCs w:val="22"/>
                <w:lang w:val="es-CO" w:eastAsia="es-CO"/>
              </w:rPr>
              <w:t>Prestadores Rurales de Alcantarillado</w:t>
            </w:r>
          </w:p>
        </w:tc>
        <w:tc>
          <w:tcPr>
            <w:tcW w:w="1418" w:type="dxa"/>
            <w:vAlign w:val="center"/>
            <w:hideMark/>
          </w:tcPr>
          <w:p w14:paraId="6BE77A53" w14:textId="77777777" w:rsidR="006E4A82" w:rsidRPr="00D84967" w:rsidRDefault="006E4A82" w:rsidP="005109A0">
            <w:pPr>
              <w:jc w:val="center"/>
              <w:cnfStyle w:val="000000000000" w:firstRow="0"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80</w:t>
            </w:r>
          </w:p>
        </w:tc>
        <w:tc>
          <w:tcPr>
            <w:tcW w:w="2693" w:type="dxa"/>
            <w:vAlign w:val="center"/>
            <w:hideMark/>
          </w:tcPr>
          <w:p w14:paraId="2A4CBE89" w14:textId="77777777" w:rsidR="006E4A82" w:rsidRPr="00D84967" w:rsidRDefault="006E4A82" w:rsidP="005109A0">
            <w:pPr>
              <w:jc w:val="center"/>
              <w:cnfStyle w:val="000000000000" w:firstRow="0"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7</w:t>
            </w:r>
          </w:p>
        </w:tc>
      </w:tr>
      <w:tr w:rsidR="006E4A82" w:rsidRPr="00D84967" w14:paraId="2DA16306" w14:textId="77777777" w:rsidTr="005109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08743CE7" w14:textId="77777777" w:rsidR="006E4A82" w:rsidRPr="00D84967" w:rsidRDefault="006E4A82" w:rsidP="005109A0">
            <w:pPr>
              <w:jc w:val="left"/>
              <w:rPr>
                <w:rFonts w:eastAsia="Times New Roman" w:cs="Tahoma"/>
                <w:sz w:val="22"/>
                <w:szCs w:val="22"/>
                <w:lang w:val="es-CO" w:eastAsia="es-CO"/>
              </w:rPr>
            </w:pPr>
            <w:r w:rsidRPr="00D84967">
              <w:rPr>
                <w:rFonts w:eastAsia="Times New Roman" w:cs="Tahoma"/>
                <w:sz w:val="22"/>
                <w:szCs w:val="22"/>
                <w:lang w:val="es-CO" w:eastAsia="es-CO"/>
              </w:rPr>
              <w:t>Prestadores Rurales de Acueducto</w:t>
            </w:r>
          </w:p>
        </w:tc>
        <w:tc>
          <w:tcPr>
            <w:tcW w:w="1418" w:type="dxa"/>
            <w:vAlign w:val="center"/>
            <w:hideMark/>
          </w:tcPr>
          <w:p w14:paraId="6E512509" w14:textId="77777777" w:rsidR="006E4A82" w:rsidRPr="00D84967" w:rsidRDefault="006E4A82" w:rsidP="005109A0">
            <w:pPr>
              <w:jc w:val="center"/>
              <w:cnfStyle w:val="000000100000" w:firstRow="0" w:lastRow="0" w:firstColumn="0" w:lastColumn="0" w:oddVBand="0" w:evenVBand="0" w:oddHBand="1"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1572</w:t>
            </w:r>
          </w:p>
        </w:tc>
        <w:tc>
          <w:tcPr>
            <w:tcW w:w="2693" w:type="dxa"/>
            <w:vAlign w:val="center"/>
            <w:hideMark/>
          </w:tcPr>
          <w:p w14:paraId="3A06B02C" w14:textId="77777777" w:rsidR="006E4A82" w:rsidRPr="00D84967" w:rsidRDefault="006E4A82" w:rsidP="005109A0">
            <w:pPr>
              <w:jc w:val="center"/>
              <w:cnfStyle w:val="000000100000" w:firstRow="0" w:lastRow="0" w:firstColumn="0" w:lastColumn="0" w:oddVBand="0" w:evenVBand="0" w:oddHBand="1"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124</w:t>
            </w:r>
          </w:p>
        </w:tc>
      </w:tr>
      <w:tr w:rsidR="006E4A82" w:rsidRPr="00D84967" w14:paraId="255E86DE" w14:textId="77777777" w:rsidTr="005109A0">
        <w:tc>
          <w:tcPr>
            <w:cnfStyle w:val="001000000000" w:firstRow="0" w:lastRow="0" w:firstColumn="1" w:lastColumn="0" w:oddVBand="0" w:evenVBand="0" w:oddHBand="0" w:evenHBand="0" w:firstRowFirstColumn="0" w:firstRowLastColumn="0" w:lastRowFirstColumn="0" w:lastRowLastColumn="0"/>
            <w:tcW w:w="4673" w:type="dxa"/>
            <w:vAlign w:val="center"/>
            <w:hideMark/>
          </w:tcPr>
          <w:p w14:paraId="2360AB42" w14:textId="77777777" w:rsidR="006E4A82" w:rsidRPr="00D84967" w:rsidRDefault="006E4A82" w:rsidP="005109A0">
            <w:pPr>
              <w:jc w:val="left"/>
              <w:rPr>
                <w:rFonts w:eastAsia="Times New Roman" w:cs="Tahoma"/>
                <w:sz w:val="22"/>
                <w:szCs w:val="22"/>
                <w:lang w:val="es-CO" w:eastAsia="es-CO"/>
              </w:rPr>
            </w:pPr>
            <w:r w:rsidRPr="00D84967">
              <w:rPr>
                <w:rFonts w:eastAsia="Times New Roman" w:cs="Tahoma"/>
                <w:sz w:val="22"/>
                <w:szCs w:val="22"/>
                <w:lang w:val="es-CO" w:eastAsia="es-CO"/>
              </w:rPr>
              <w:t>Comunidad Educativa</w:t>
            </w:r>
          </w:p>
        </w:tc>
        <w:tc>
          <w:tcPr>
            <w:tcW w:w="1418" w:type="dxa"/>
            <w:vAlign w:val="center"/>
            <w:hideMark/>
          </w:tcPr>
          <w:p w14:paraId="4E96C0CB" w14:textId="77777777" w:rsidR="006E4A82" w:rsidRPr="00D84967" w:rsidRDefault="006E4A82" w:rsidP="005109A0">
            <w:pPr>
              <w:jc w:val="center"/>
              <w:cnfStyle w:val="000000000000" w:firstRow="0"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2500</w:t>
            </w:r>
          </w:p>
        </w:tc>
        <w:tc>
          <w:tcPr>
            <w:tcW w:w="2693" w:type="dxa"/>
            <w:vAlign w:val="center"/>
            <w:hideMark/>
          </w:tcPr>
          <w:p w14:paraId="086EFFF8" w14:textId="77777777" w:rsidR="006E4A82" w:rsidRPr="00D84967" w:rsidRDefault="006E4A82" w:rsidP="005109A0">
            <w:pPr>
              <w:jc w:val="center"/>
              <w:cnfStyle w:val="000000000000" w:firstRow="0" w:lastRow="0" w:firstColumn="0" w:lastColumn="0" w:oddVBand="0" w:evenVBand="0" w:oddHBand="0" w:evenHBand="0" w:firstRowFirstColumn="0" w:firstRowLastColumn="0" w:lastRowFirstColumn="0" w:lastRowLastColumn="0"/>
              <w:rPr>
                <w:rFonts w:eastAsia="Times New Roman" w:cs="Tahoma"/>
                <w:lang w:val="es-CO" w:eastAsia="es-CO"/>
              </w:rPr>
            </w:pPr>
            <w:r w:rsidRPr="00D84967">
              <w:rPr>
                <w:rFonts w:eastAsia="Times New Roman" w:cs="Tahoma"/>
                <w:lang w:val="es-CO" w:eastAsia="es-CO"/>
              </w:rPr>
              <w:t>197</w:t>
            </w:r>
          </w:p>
        </w:tc>
      </w:tr>
    </w:tbl>
    <w:p w14:paraId="3668A7D9" w14:textId="77777777" w:rsidR="006E4A82" w:rsidRPr="00DD63CE" w:rsidRDefault="006E4A82" w:rsidP="006E4A82">
      <w:pPr>
        <w:rPr>
          <w:lang w:val="es-CO"/>
        </w:rPr>
      </w:pPr>
    </w:p>
    <w:p w14:paraId="1B89EC89" w14:textId="77777777" w:rsidR="009034D5" w:rsidRDefault="009034D5" w:rsidP="009034D5"/>
    <w:p w14:paraId="0FD44368" w14:textId="06E97DCD" w:rsidR="009034D5" w:rsidRPr="009034D5" w:rsidRDefault="009034D5" w:rsidP="000B668B">
      <w:pPr>
        <w:pStyle w:val="Ttulo3"/>
      </w:pPr>
      <w:r w:rsidRPr="009034D5">
        <w:t>SAC-F189 Encuesta de Satisfacción de Clientes</w:t>
      </w:r>
      <w:r w:rsidR="00371A2B">
        <w:t xml:space="preserve"> </w:t>
      </w:r>
    </w:p>
    <w:p w14:paraId="0435A9DB" w14:textId="77777777" w:rsidR="00D17BFF" w:rsidRPr="00A60790" w:rsidRDefault="00D17BFF" w:rsidP="00D17BFF"/>
    <w:p w14:paraId="19C1F79A" w14:textId="154AD5DF" w:rsidR="00D17BFF" w:rsidRPr="00A60790" w:rsidRDefault="00D17BFF" w:rsidP="00D17BFF">
      <w:r w:rsidRPr="00A60790">
        <w:t xml:space="preserve">Tamaño Total de la Población (N): </w:t>
      </w:r>
      <w:r w:rsidR="004431D0">
        <w:tab/>
      </w:r>
      <w:r w:rsidR="0009077A">
        <w:rPr>
          <w:b/>
          <w:bCs/>
        </w:rPr>
        <w:t>3433</w:t>
      </w:r>
      <w:r w:rsidRPr="00A60790">
        <w:t xml:space="preserve"> </w:t>
      </w:r>
      <w:r w:rsidRPr="004431D0">
        <w:rPr>
          <w:sz w:val="20"/>
          <w:szCs w:val="20"/>
        </w:rPr>
        <w:t>(</w:t>
      </w:r>
      <w:r w:rsidR="006E4A82">
        <w:rPr>
          <w:sz w:val="20"/>
          <w:szCs w:val="20"/>
        </w:rPr>
        <w:t>La muestra está proyectada de acuerdo a</w:t>
      </w:r>
      <w:r w:rsidR="00276676">
        <w:rPr>
          <w:sz w:val="20"/>
          <w:szCs w:val="20"/>
        </w:rPr>
        <w:t xml:space="preserve"> las metas del </w:t>
      </w:r>
      <w:r w:rsidR="006E4A82">
        <w:rPr>
          <w:sz w:val="20"/>
          <w:szCs w:val="20"/>
        </w:rPr>
        <w:t xml:space="preserve">Plan de Desarrollo de EPC y </w:t>
      </w:r>
      <w:r w:rsidR="00276676">
        <w:rPr>
          <w:sz w:val="20"/>
          <w:szCs w:val="20"/>
        </w:rPr>
        <w:t>su alcance poblacional</w:t>
      </w:r>
      <w:r w:rsidRPr="004431D0">
        <w:rPr>
          <w:sz w:val="20"/>
          <w:szCs w:val="20"/>
        </w:rPr>
        <w:t>).</w:t>
      </w:r>
    </w:p>
    <w:p w14:paraId="41448108" w14:textId="77214553" w:rsidR="00D17BFF" w:rsidRPr="00A60790" w:rsidRDefault="00D17BFF" w:rsidP="00D17BFF">
      <w:r w:rsidRPr="00A60790">
        <w:t>Nivel de Confianza:</w:t>
      </w:r>
      <w:r w:rsidR="004431D0">
        <w:tab/>
      </w:r>
      <w:r w:rsidR="004431D0">
        <w:tab/>
      </w:r>
      <w:r w:rsidR="004431D0">
        <w:tab/>
      </w:r>
      <w:r w:rsidR="004431D0">
        <w:tab/>
      </w:r>
      <w:r w:rsidRPr="005C4795">
        <w:rPr>
          <w:b/>
          <w:bCs/>
        </w:rPr>
        <w:t>9</w:t>
      </w:r>
      <w:r w:rsidR="00DD63CE">
        <w:rPr>
          <w:b/>
          <w:bCs/>
        </w:rPr>
        <w:t>5</w:t>
      </w:r>
      <w:r w:rsidRPr="005C4795">
        <w:rPr>
          <w:b/>
          <w:bCs/>
        </w:rPr>
        <w:t>%</w:t>
      </w:r>
      <w:r w:rsidRPr="00A60790">
        <w:t xml:space="preserve"> </w:t>
      </w:r>
    </w:p>
    <w:p w14:paraId="7C16DF4F" w14:textId="4A597C39" w:rsidR="00D17BFF" w:rsidRPr="00A60790" w:rsidRDefault="00D17BFF" w:rsidP="00D17BFF">
      <w:r w:rsidRPr="00A60790">
        <w:t xml:space="preserve">Margen de Error: </w:t>
      </w:r>
      <w:r w:rsidR="004431D0">
        <w:tab/>
      </w:r>
      <w:r w:rsidR="004431D0">
        <w:tab/>
      </w:r>
      <w:r w:rsidR="004431D0">
        <w:tab/>
      </w:r>
      <w:r w:rsidR="004431D0">
        <w:tab/>
      </w:r>
      <w:r w:rsidR="00F30F37">
        <w:rPr>
          <w:b/>
          <w:bCs/>
        </w:rPr>
        <w:t>1</w:t>
      </w:r>
      <w:r w:rsidR="00DD63CE">
        <w:rPr>
          <w:b/>
          <w:bCs/>
        </w:rPr>
        <w:t>,4</w:t>
      </w:r>
      <w:r w:rsidRPr="005C4795">
        <w:rPr>
          <w:b/>
          <w:bCs/>
        </w:rPr>
        <w:t>%</w:t>
      </w:r>
      <w:r w:rsidRPr="00A60790">
        <w:t xml:space="preserve"> </w:t>
      </w:r>
    </w:p>
    <w:p w14:paraId="1481D017" w14:textId="6F4F4FEA" w:rsidR="00D17BFF" w:rsidRPr="00A60790" w:rsidRDefault="00D17BFF" w:rsidP="00D17BFF">
      <w:r w:rsidRPr="00A60790">
        <w:t xml:space="preserve">Puntuación Z: </w:t>
      </w:r>
      <w:r w:rsidR="004431D0">
        <w:tab/>
      </w:r>
      <w:r w:rsidR="004431D0">
        <w:tab/>
      </w:r>
      <w:r w:rsidR="004431D0">
        <w:tab/>
      </w:r>
      <w:r w:rsidR="004431D0">
        <w:tab/>
      </w:r>
      <w:r w:rsidR="00DD63CE">
        <w:rPr>
          <w:b/>
          <w:bCs/>
        </w:rPr>
        <w:t>1,96</w:t>
      </w:r>
      <w:r w:rsidRPr="00A60790">
        <w:t xml:space="preserve"> </w:t>
      </w:r>
    </w:p>
    <w:p w14:paraId="5318B588" w14:textId="5A64043B" w:rsidR="00D17BFF" w:rsidRPr="00A60790" w:rsidRDefault="00D17BFF" w:rsidP="00D17BFF">
      <w:r w:rsidRPr="00A60790">
        <w:t xml:space="preserve">Tamaño de Muestra Requerido (n): </w:t>
      </w:r>
      <w:r w:rsidR="004431D0">
        <w:tab/>
      </w:r>
      <w:r w:rsidR="00F30F37">
        <w:rPr>
          <w:b/>
          <w:bCs/>
        </w:rPr>
        <w:t>2</w:t>
      </w:r>
      <w:r w:rsidR="0009077A">
        <w:rPr>
          <w:b/>
          <w:bCs/>
        </w:rPr>
        <w:t>057</w:t>
      </w:r>
    </w:p>
    <w:p w14:paraId="740D9998" w14:textId="77777777" w:rsidR="00CB5E52" w:rsidRDefault="00CB5E52" w:rsidP="00D17BFF"/>
    <w:p w14:paraId="75F8FE91" w14:textId="1DCBF396" w:rsidR="00D17BFF" w:rsidRDefault="00D17BFF" w:rsidP="00D17BFF">
      <w:r w:rsidRPr="00A60790">
        <w:t>Esto indica que, para lograr un nivel de confianza del 9</w:t>
      </w:r>
      <w:r w:rsidR="00DD63CE">
        <w:t>5</w:t>
      </w:r>
      <w:r w:rsidRPr="00A60790">
        <w:t xml:space="preserve">% con un margen de error del </w:t>
      </w:r>
      <w:r w:rsidR="00CA1884">
        <w:t>1</w:t>
      </w:r>
      <w:r w:rsidR="00DD63CE">
        <w:t>,4</w:t>
      </w:r>
      <w:r w:rsidRPr="00A60790">
        <w:t xml:space="preserve">% para tu encuesta, necesitarías encuestar a </w:t>
      </w:r>
      <w:r w:rsidR="00CA1884">
        <w:t>2</w:t>
      </w:r>
      <w:r w:rsidR="00DD63CE">
        <w:t>057</w:t>
      </w:r>
      <w:r w:rsidRPr="00A60790">
        <w:t xml:space="preserve"> individuos del total de la población de </w:t>
      </w:r>
      <w:r w:rsidR="00DD63CE">
        <w:t>3433</w:t>
      </w:r>
      <w:r w:rsidR="006D7D5C">
        <w:t>.</w:t>
      </w:r>
    </w:p>
    <w:p w14:paraId="14FE7D9F" w14:textId="77777777" w:rsidR="006E4A82" w:rsidRPr="00A60790" w:rsidRDefault="006E4A82" w:rsidP="00D17BFF"/>
    <w:p w14:paraId="6C4AEA8C" w14:textId="77777777" w:rsidR="00D17BFF" w:rsidRPr="00D17BFF" w:rsidRDefault="00D17BFF" w:rsidP="00D17BFF">
      <w:pPr>
        <w:rPr>
          <w:b/>
          <w:bCs/>
          <w:i/>
          <w:iCs/>
        </w:rPr>
      </w:pPr>
      <w:r w:rsidRPr="00D17BFF">
        <w:rPr>
          <w:b/>
          <w:bCs/>
          <w:i/>
          <w:iCs/>
        </w:rPr>
        <w:t>Consideraciones Importantes:</w:t>
      </w:r>
    </w:p>
    <w:p w14:paraId="1114F007" w14:textId="113F87C7" w:rsidR="00D17BFF" w:rsidRDefault="00D17BFF" w:rsidP="00D17BFF">
      <w:r w:rsidRPr="009D288E">
        <w:rPr>
          <w:b/>
          <w:bCs/>
        </w:rPr>
        <w:t>Muestreo Estratificado:</w:t>
      </w:r>
      <w:r w:rsidRPr="00A60790">
        <w:t xml:space="preserve"> Aunque se </w:t>
      </w:r>
      <w:r w:rsidR="00D84967" w:rsidRPr="00A60790">
        <w:t>ven</w:t>
      </w:r>
      <w:r w:rsidR="00D84967">
        <w:t>ía</w:t>
      </w:r>
      <w:r w:rsidRPr="00A60790">
        <w:t xml:space="preserve"> trabajando con el muestreo aleatorio simple, </w:t>
      </w:r>
      <w:r w:rsidR="00D84967">
        <w:t>se modificó por</w:t>
      </w:r>
      <w:r w:rsidRPr="00A60790">
        <w:t xml:space="preserve"> un muestreo aleatorio estratificado. Esto implica dividir la población en subgrupos (estratos) – </w:t>
      </w:r>
      <w:r w:rsidR="00276676">
        <w:t>e</w:t>
      </w:r>
      <w:r w:rsidRPr="00A60790">
        <w:t xml:space="preserve">n </w:t>
      </w:r>
      <w:r w:rsidR="00276676">
        <w:t>este</w:t>
      </w:r>
      <w:r w:rsidRPr="00A60790">
        <w:t xml:space="preserve"> caso, los diferentes grupos de interés </w:t>
      </w:r>
      <w:r w:rsidR="00276676">
        <w:t>dado por el alcance de las metas del Plan de desarrollo</w:t>
      </w:r>
      <w:r w:rsidRPr="00A60790">
        <w:t xml:space="preserve"> – y luego tomar una muestra </w:t>
      </w:r>
      <w:r w:rsidRPr="00A60790">
        <w:lastRenderedPageBreak/>
        <w:t>aleatoria de cada estrato. A menudo, esto conduce a estimaciones más precisas, ya que asegura que cada grupo esté adecuadamente representado en tu muestra.</w:t>
      </w:r>
    </w:p>
    <w:p w14:paraId="1D9B3064" w14:textId="13919507" w:rsidR="00D84967" w:rsidRPr="00D84967" w:rsidRDefault="00B100B8" w:rsidP="00D84967">
      <w:pPr>
        <w:spacing w:before="100" w:beforeAutospacing="1" w:after="100" w:afterAutospacing="1"/>
        <w:jc w:val="left"/>
        <w:rPr>
          <w:rFonts w:eastAsia="Times New Roman" w:cs="Tahoma"/>
          <w:lang w:val="es-CO" w:eastAsia="es-CO"/>
        </w:rPr>
      </w:pPr>
      <w:r w:rsidRPr="00456D9C">
        <w:rPr>
          <w:rFonts w:eastAsia="Times New Roman" w:cs="Tahoma"/>
          <w:b/>
          <w:bCs/>
          <w:lang w:val="es-CO" w:eastAsia="es-CO"/>
        </w:rPr>
        <w:t>Direcciones responsables de realizar la encuesta y t</w:t>
      </w:r>
      <w:r w:rsidR="00D84967" w:rsidRPr="00456D9C">
        <w:rPr>
          <w:rFonts w:eastAsia="Times New Roman" w:cs="Tahoma"/>
          <w:b/>
          <w:bCs/>
          <w:lang w:val="es-CO" w:eastAsia="es-CO"/>
        </w:rPr>
        <w:t xml:space="preserve">amaño de </w:t>
      </w:r>
      <w:r w:rsidRPr="00456D9C">
        <w:rPr>
          <w:rFonts w:eastAsia="Times New Roman" w:cs="Tahoma"/>
          <w:b/>
          <w:bCs/>
          <w:lang w:val="es-CO" w:eastAsia="es-CO"/>
        </w:rPr>
        <w:t>m</w:t>
      </w:r>
      <w:r w:rsidR="00D84967" w:rsidRPr="00456D9C">
        <w:rPr>
          <w:rFonts w:eastAsia="Times New Roman" w:cs="Tahoma"/>
          <w:b/>
          <w:bCs/>
          <w:lang w:val="es-CO" w:eastAsia="es-CO"/>
        </w:rPr>
        <w:t xml:space="preserve">uestra por </w:t>
      </w:r>
      <w:r w:rsidRPr="00456D9C">
        <w:rPr>
          <w:rFonts w:eastAsia="Times New Roman" w:cs="Tahoma"/>
          <w:b/>
          <w:bCs/>
          <w:lang w:val="es-CO" w:eastAsia="es-CO"/>
        </w:rPr>
        <w:t>e</w:t>
      </w:r>
      <w:r w:rsidR="00D84967" w:rsidRPr="00456D9C">
        <w:rPr>
          <w:rFonts w:eastAsia="Times New Roman" w:cs="Tahoma"/>
          <w:b/>
          <w:bCs/>
          <w:lang w:val="es-CO" w:eastAsia="es-CO"/>
        </w:rPr>
        <w:t>strato (Asignación Proporcional):</w:t>
      </w:r>
    </w:p>
    <w:tbl>
      <w:tblPr>
        <w:tblStyle w:val="Tabladecuadrcula4-nfasis11"/>
        <w:tblW w:w="0" w:type="auto"/>
        <w:tblLook w:val="04A0" w:firstRow="1" w:lastRow="0" w:firstColumn="1" w:lastColumn="0" w:noHBand="0" w:noVBand="1"/>
      </w:tblPr>
      <w:tblGrid>
        <w:gridCol w:w="1980"/>
        <w:gridCol w:w="3827"/>
        <w:gridCol w:w="851"/>
        <w:gridCol w:w="1134"/>
        <w:gridCol w:w="1036"/>
      </w:tblGrid>
      <w:tr w:rsidR="00BB4D54" w:rsidRPr="00D84967" w14:paraId="26907A6C" w14:textId="7DB1D880" w:rsidTr="007407D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0" w:type="dxa"/>
            <w:vMerge w:val="restart"/>
            <w:vAlign w:val="center"/>
            <w:hideMark/>
          </w:tcPr>
          <w:p w14:paraId="659C1FBA" w14:textId="55BD7C19" w:rsidR="00BB4D54" w:rsidRPr="00D84967" w:rsidRDefault="00B100B8" w:rsidP="001D2AC2">
            <w:pPr>
              <w:jc w:val="center"/>
              <w:rPr>
                <w:rFonts w:eastAsia="Times New Roman" w:cs="Tahoma"/>
                <w:lang w:val="es-CO" w:eastAsia="es-CO"/>
              </w:rPr>
            </w:pPr>
            <w:bookmarkStart w:id="14" w:name="_Hlk203733467"/>
            <w:r>
              <w:rPr>
                <w:rFonts w:eastAsia="Times New Roman" w:cs="Tahoma"/>
                <w:lang w:val="es-CO" w:eastAsia="es-CO"/>
              </w:rPr>
              <w:t>DIRECCIÓN</w:t>
            </w:r>
          </w:p>
        </w:tc>
        <w:tc>
          <w:tcPr>
            <w:tcW w:w="3827" w:type="dxa"/>
            <w:vMerge w:val="restart"/>
            <w:vAlign w:val="center"/>
            <w:hideMark/>
          </w:tcPr>
          <w:p w14:paraId="317A13A3" w14:textId="5634E787" w:rsidR="00BB4D54" w:rsidRPr="00D84967" w:rsidRDefault="00BB4D54" w:rsidP="001D2AC2">
            <w:pPr>
              <w:jc w:val="center"/>
              <w:cnfStyle w:val="100000000000" w:firstRow="1" w:lastRow="0" w:firstColumn="0" w:lastColumn="0" w:oddVBand="0" w:evenVBand="0" w:oddHBand="0" w:evenHBand="0" w:firstRowFirstColumn="0" w:firstRowLastColumn="0" w:lastRowFirstColumn="0" w:lastRowLastColumn="0"/>
              <w:rPr>
                <w:rFonts w:eastAsia="Times New Roman" w:cs="Tahoma"/>
                <w:lang w:val="es-CO" w:eastAsia="es-CO"/>
              </w:rPr>
            </w:pPr>
            <w:r>
              <w:rPr>
                <w:rFonts w:eastAsia="Times New Roman" w:cs="Tahoma"/>
                <w:lang w:val="es-CO" w:eastAsia="es-CO"/>
              </w:rPr>
              <w:t>Meta</w:t>
            </w:r>
          </w:p>
        </w:tc>
        <w:tc>
          <w:tcPr>
            <w:tcW w:w="851" w:type="dxa"/>
            <w:vAlign w:val="center"/>
            <w:hideMark/>
          </w:tcPr>
          <w:p w14:paraId="335031BA" w14:textId="26D7D317" w:rsidR="00BB4D54" w:rsidRPr="00065C4F" w:rsidRDefault="00065C4F" w:rsidP="001D2AC2">
            <w:pPr>
              <w:jc w:val="center"/>
              <w:cnfStyle w:val="100000000000" w:firstRow="1" w:lastRow="0" w:firstColumn="0" w:lastColumn="0" w:oddVBand="0" w:evenVBand="0" w:oddHBand="0" w:evenHBand="0" w:firstRowFirstColumn="0" w:firstRowLastColumn="0" w:lastRowFirstColumn="0" w:lastRowLastColumn="0"/>
              <w:rPr>
                <w:rFonts w:eastAsia="Times New Roman" w:cs="Tahoma"/>
                <w:sz w:val="18"/>
                <w:szCs w:val="18"/>
                <w:lang w:val="es-CO" w:eastAsia="es-CO"/>
              </w:rPr>
            </w:pPr>
            <w:r w:rsidRPr="00065C4F">
              <w:rPr>
                <w:rFonts w:eastAsia="Times New Roman" w:cs="Tahoma"/>
                <w:sz w:val="18"/>
                <w:szCs w:val="18"/>
                <w:lang w:val="es-CO" w:eastAsia="es-CO"/>
              </w:rPr>
              <w:t>2025</w:t>
            </w:r>
          </w:p>
        </w:tc>
        <w:tc>
          <w:tcPr>
            <w:tcW w:w="1134" w:type="dxa"/>
            <w:vAlign w:val="center"/>
          </w:tcPr>
          <w:p w14:paraId="5264DE6E" w14:textId="122F0F8F" w:rsidR="00BB4D54" w:rsidRPr="00065C4F" w:rsidRDefault="00065C4F" w:rsidP="001D2AC2">
            <w:pPr>
              <w:jc w:val="center"/>
              <w:cnfStyle w:val="100000000000" w:firstRow="1" w:lastRow="0" w:firstColumn="0" w:lastColumn="0" w:oddVBand="0" w:evenVBand="0" w:oddHBand="0" w:evenHBand="0" w:firstRowFirstColumn="0" w:firstRowLastColumn="0" w:lastRowFirstColumn="0" w:lastRowLastColumn="0"/>
              <w:rPr>
                <w:rFonts w:eastAsia="Times New Roman" w:cs="Tahoma"/>
                <w:sz w:val="18"/>
                <w:szCs w:val="18"/>
                <w:lang w:val="es-CO" w:eastAsia="es-CO"/>
              </w:rPr>
            </w:pPr>
            <w:r w:rsidRPr="00065C4F">
              <w:rPr>
                <w:rFonts w:eastAsia="Times New Roman" w:cs="Tahoma"/>
                <w:sz w:val="18"/>
                <w:szCs w:val="18"/>
                <w:lang w:val="es-CO" w:eastAsia="es-CO"/>
              </w:rPr>
              <w:t>Encuestas</w:t>
            </w:r>
          </w:p>
        </w:tc>
        <w:tc>
          <w:tcPr>
            <w:tcW w:w="1036" w:type="dxa"/>
            <w:vAlign w:val="center"/>
          </w:tcPr>
          <w:p w14:paraId="2ACBB23E" w14:textId="336D47B8" w:rsidR="00BB4D54" w:rsidRPr="00065C4F" w:rsidRDefault="00065C4F" w:rsidP="001D2AC2">
            <w:pPr>
              <w:jc w:val="center"/>
              <w:cnfStyle w:val="100000000000" w:firstRow="1" w:lastRow="0" w:firstColumn="0" w:lastColumn="0" w:oddVBand="0" w:evenVBand="0" w:oddHBand="0" w:evenHBand="0" w:firstRowFirstColumn="0" w:firstRowLastColumn="0" w:lastRowFirstColumn="0" w:lastRowLastColumn="0"/>
              <w:rPr>
                <w:rFonts w:eastAsia="Times New Roman" w:cs="Tahoma"/>
                <w:sz w:val="18"/>
                <w:szCs w:val="18"/>
                <w:lang w:val="es-CO" w:eastAsia="es-CO"/>
              </w:rPr>
            </w:pPr>
            <w:r w:rsidRPr="00065C4F">
              <w:rPr>
                <w:rFonts w:eastAsia="Times New Roman" w:cs="Tahoma"/>
                <w:sz w:val="18"/>
                <w:szCs w:val="18"/>
                <w:lang w:val="es-CO" w:eastAsia="es-CO"/>
              </w:rPr>
              <w:t>%</w:t>
            </w:r>
          </w:p>
        </w:tc>
      </w:tr>
      <w:tr w:rsidR="00BB4D54" w:rsidRPr="00D84967" w14:paraId="7BD7C8AE" w14:textId="77777777" w:rsidTr="007407D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0" w:type="dxa"/>
            <w:vMerge/>
            <w:tcBorders>
              <w:bottom w:val="single" w:sz="4" w:space="0" w:color="4F81BD"/>
            </w:tcBorders>
            <w:shd w:val="clear" w:color="auto" w:fill="4F81BD"/>
            <w:vAlign w:val="center"/>
          </w:tcPr>
          <w:p w14:paraId="272DF3EE" w14:textId="77777777" w:rsidR="00BB4D54" w:rsidRDefault="00BB4D54" w:rsidP="001D2AC2">
            <w:pPr>
              <w:jc w:val="center"/>
              <w:rPr>
                <w:rFonts w:eastAsia="Times New Roman" w:cs="Tahoma"/>
                <w:lang w:val="es-CO" w:eastAsia="es-CO"/>
              </w:rPr>
            </w:pPr>
          </w:p>
        </w:tc>
        <w:tc>
          <w:tcPr>
            <w:tcW w:w="3827" w:type="dxa"/>
            <w:vMerge/>
            <w:tcBorders>
              <w:bottom w:val="single" w:sz="4" w:space="0" w:color="4F81BD"/>
            </w:tcBorders>
            <w:shd w:val="clear" w:color="auto" w:fill="4F81BD"/>
            <w:vAlign w:val="center"/>
          </w:tcPr>
          <w:p w14:paraId="28F3B8A5" w14:textId="77777777" w:rsidR="00BB4D54" w:rsidRDefault="00BB4D54"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lang w:val="es-CO" w:eastAsia="es-CO"/>
              </w:rPr>
            </w:pPr>
          </w:p>
        </w:tc>
        <w:tc>
          <w:tcPr>
            <w:tcW w:w="851" w:type="dxa"/>
            <w:tcBorders>
              <w:top w:val="single" w:sz="4" w:space="0" w:color="4F81BD"/>
              <w:bottom w:val="single" w:sz="4" w:space="0" w:color="4F81BD"/>
            </w:tcBorders>
            <w:shd w:val="clear" w:color="auto" w:fill="4F81BD"/>
            <w:vAlign w:val="center"/>
          </w:tcPr>
          <w:p w14:paraId="28FF5AD9" w14:textId="4CD0A9C8" w:rsidR="00BB4D54" w:rsidRPr="00065C4F" w:rsidRDefault="00EA2C4B"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color w:val="FFFFFF" w:themeColor="background1"/>
                <w:lang w:val="es-CO" w:eastAsia="es-CO"/>
              </w:rPr>
            </w:pPr>
            <w:r>
              <w:rPr>
                <w:rFonts w:eastAsia="Times New Roman" w:cs="Tahoma"/>
                <w:color w:val="FFFFFF" w:themeColor="background1"/>
                <w:lang w:val="es-CO" w:eastAsia="es-CO"/>
              </w:rPr>
              <w:t>3433</w:t>
            </w:r>
          </w:p>
        </w:tc>
        <w:tc>
          <w:tcPr>
            <w:tcW w:w="1134" w:type="dxa"/>
            <w:tcBorders>
              <w:bottom w:val="single" w:sz="4" w:space="0" w:color="4F81BD"/>
            </w:tcBorders>
            <w:shd w:val="clear" w:color="auto" w:fill="4F81BD"/>
            <w:vAlign w:val="center"/>
          </w:tcPr>
          <w:p w14:paraId="674D068E" w14:textId="4CB03912" w:rsidR="00BB4D54" w:rsidRPr="00065C4F" w:rsidRDefault="00065C4F"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color w:val="FFFFFF" w:themeColor="background1"/>
                <w:lang w:val="es-CO" w:eastAsia="es-CO"/>
              </w:rPr>
            </w:pPr>
            <w:r w:rsidRPr="00065C4F">
              <w:rPr>
                <w:rFonts w:eastAsia="Times New Roman" w:cs="Tahoma"/>
                <w:color w:val="FFFFFF" w:themeColor="background1"/>
                <w:lang w:val="es-CO" w:eastAsia="es-CO"/>
              </w:rPr>
              <w:t>2</w:t>
            </w:r>
            <w:r w:rsidR="006468A1">
              <w:rPr>
                <w:rFonts w:eastAsia="Times New Roman" w:cs="Tahoma"/>
                <w:color w:val="FFFFFF" w:themeColor="background1"/>
                <w:lang w:val="es-CO" w:eastAsia="es-CO"/>
              </w:rPr>
              <w:t>057</w:t>
            </w:r>
          </w:p>
        </w:tc>
        <w:tc>
          <w:tcPr>
            <w:tcW w:w="1036" w:type="dxa"/>
            <w:tcBorders>
              <w:bottom w:val="single" w:sz="4" w:space="0" w:color="4F81BD"/>
            </w:tcBorders>
            <w:shd w:val="clear" w:color="auto" w:fill="4F81BD"/>
            <w:vAlign w:val="center"/>
          </w:tcPr>
          <w:p w14:paraId="1101599E" w14:textId="322EFA53" w:rsidR="00BB4D54" w:rsidRPr="00065C4F" w:rsidRDefault="006468A1"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color w:val="FFFFFF" w:themeColor="background1"/>
                <w:lang w:val="es-CO" w:eastAsia="es-CO"/>
              </w:rPr>
            </w:pPr>
            <w:r>
              <w:rPr>
                <w:rFonts w:eastAsia="Times New Roman" w:cs="Tahoma"/>
                <w:color w:val="FFFFFF" w:themeColor="background1"/>
                <w:lang w:val="es-CO" w:eastAsia="es-CO"/>
              </w:rPr>
              <w:t>60</w:t>
            </w:r>
            <w:r w:rsidR="00065C4F" w:rsidRPr="00065C4F">
              <w:rPr>
                <w:rFonts w:eastAsia="Times New Roman" w:cs="Tahoma"/>
                <w:color w:val="FFFFFF" w:themeColor="background1"/>
                <w:lang w:val="es-CO" w:eastAsia="es-CO"/>
              </w:rPr>
              <w:t>%</w:t>
            </w:r>
          </w:p>
        </w:tc>
      </w:tr>
      <w:tr w:rsidR="00FB09A8" w:rsidRPr="00D84967" w14:paraId="777FAE61" w14:textId="6381C538" w:rsidTr="007407DB">
        <w:tc>
          <w:tcPr>
            <w:cnfStyle w:val="001000000000" w:firstRow="0" w:lastRow="0" w:firstColumn="1" w:lastColumn="0" w:oddVBand="0" w:evenVBand="0" w:oddHBand="0" w:evenHBand="0" w:firstRowFirstColumn="0" w:firstRowLastColumn="0" w:lastRowFirstColumn="0" w:lastRowLastColumn="0"/>
            <w:tcW w:w="1980" w:type="dxa"/>
            <w:vMerge w:val="restart"/>
            <w:vAlign w:val="center"/>
            <w:hideMark/>
          </w:tcPr>
          <w:p w14:paraId="0FB55083" w14:textId="5B35911F" w:rsidR="00FB09A8" w:rsidRPr="00D35A7B" w:rsidRDefault="00FB09A8" w:rsidP="006402D7">
            <w:pPr>
              <w:jc w:val="center"/>
              <w:rPr>
                <w:rFonts w:eastAsia="Times New Roman" w:cs="Tahoma"/>
                <w:sz w:val="20"/>
                <w:szCs w:val="20"/>
                <w:lang w:val="es-CO" w:eastAsia="es-CO"/>
              </w:rPr>
            </w:pPr>
            <w:r w:rsidRPr="00D35A7B">
              <w:rPr>
                <w:sz w:val="20"/>
                <w:szCs w:val="20"/>
              </w:rPr>
              <w:t>Dirección de Aseguramiento</w:t>
            </w:r>
            <w:r w:rsidR="00D32471">
              <w:rPr>
                <w:sz w:val="20"/>
                <w:szCs w:val="20"/>
              </w:rPr>
              <w:t xml:space="preserve"> de la Prestación</w:t>
            </w:r>
          </w:p>
        </w:tc>
        <w:tc>
          <w:tcPr>
            <w:tcW w:w="3827" w:type="dxa"/>
            <w:vAlign w:val="center"/>
            <w:hideMark/>
          </w:tcPr>
          <w:p w14:paraId="39DE6BCF" w14:textId="49A7D435" w:rsidR="00FB09A8" w:rsidRPr="00D35A7B" w:rsidRDefault="00FB09A8"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sz w:val="20"/>
                <w:szCs w:val="20"/>
              </w:rPr>
              <w:t>Fortalecer 131 prestadores urbanos operativa, administrativa y financieramente</w:t>
            </w:r>
          </w:p>
        </w:tc>
        <w:tc>
          <w:tcPr>
            <w:tcW w:w="851" w:type="dxa"/>
            <w:vAlign w:val="center"/>
            <w:hideMark/>
          </w:tcPr>
          <w:p w14:paraId="24DAC336" w14:textId="52B341E1" w:rsidR="00FB09A8" w:rsidRPr="00D35A7B" w:rsidRDefault="00FB09A8"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28</w:t>
            </w:r>
          </w:p>
        </w:tc>
        <w:tc>
          <w:tcPr>
            <w:tcW w:w="1134" w:type="dxa"/>
            <w:vAlign w:val="center"/>
          </w:tcPr>
          <w:p w14:paraId="1AD755A8" w14:textId="2948F5B3" w:rsidR="00FB09A8" w:rsidRPr="00D35A7B" w:rsidRDefault="00FB09A8"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20</w:t>
            </w:r>
          </w:p>
        </w:tc>
        <w:tc>
          <w:tcPr>
            <w:tcW w:w="1036" w:type="dxa"/>
            <w:vAlign w:val="center"/>
          </w:tcPr>
          <w:p w14:paraId="0477E73D" w14:textId="3ED932F0" w:rsidR="00FB09A8" w:rsidRPr="00D35A7B" w:rsidRDefault="00FB09A8"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71%</w:t>
            </w:r>
          </w:p>
        </w:tc>
      </w:tr>
      <w:tr w:rsidR="00FB09A8" w:rsidRPr="00D84967" w14:paraId="3458F889" w14:textId="06EEC63C"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7851AF2E" w14:textId="7C6DB5EE" w:rsidR="00FB09A8" w:rsidRPr="00D35A7B" w:rsidRDefault="00FB09A8" w:rsidP="006402D7">
            <w:pPr>
              <w:jc w:val="center"/>
              <w:rPr>
                <w:rFonts w:eastAsia="Times New Roman" w:cs="Tahoma"/>
                <w:sz w:val="20"/>
                <w:szCs w:val="20"/>
                <w:lang w:val="es-CO" w:eastAsia="es-CO"/>
              </w:rPr>
            </w:pPr>
          </w:p>
        </w:tc>
        <w:tc>
          <w:tcPr>
            <w:tcW w:w="3827" w:type="dxa"/>
            <w:vAlign w:val="center"/>
          </w:tcPr>
          <w:p w14:paraId="70BA5FEF" w14:textId="4D098691" w:rsidR="00FB09A8" w:rsidRPr="00D35A7B" w:rsidRDefault="00FB09A8"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sz w:val="20"/>
                <w:szCs w:val="20"/>
              </w:rPr>
              <w:t>PDD: Optimizar 802 sistemas de acueductos a través del programa "Agua Sostenible".</w:t>
            </w:r>
          </w:p>
        </w:tc>
        <w:tc>
          <w:tcPr>
            <w:tcW w:w="851" w:type="dxa"/>
            <w:vAlign w:val="center"/>
          </w:tcPr>
          <w:p w14:paraId="38FF4724" w14:textId="78F5A684" w:rsidR="00FB09A8" w:rsidRPr="00D35A7B" w:rsidRDefault="00FB09A8"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220</w:t>
            </w:r>
          </w:p>
        </w:tc>
        <w:tc>
          <w:tcPr>
            <w:tcW w:w="1134" w:type="dxa"/>
            <w:vAlign w:val="center"/>
          </w:tcPr>
          <w:p w14:paraId="0F76DB16" w14:textId="7CFAC536" w:rsidR="00FB09A8" w:rsidRPr="00D35A7B" w:rsidRDefault="00FB09A8"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180</w:t>
            </w:r>
          </w:p>
        </w:tc>
        <w:tc>
          <w:tcPr>
            <w:tcW w:w="1036" w:type="dxa"/>
            <w:vAlign w:val="center"/>
          </w:tcPr>
          <w:p w14:paraId="1137B2AF" w14:textId="38C3299B" w:rsidR="00FB09A8" w:rsidRPr="00D35A7B" w:rsidRDefault="00FB09A8"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82%</w:t>
            </w:r>
          </w:p>
        </w:tc>
      </w:tr>
      <w:tr w:rsidR="00FB09A8" w:rsidRPr="00D84967" w14:paraId="691FC6F2" w14:textId="20CE909C" w:rsidTr="007407DB">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54436C0C" w14:textId="77084D57" w:rsidR="00FB09A8" w:rsidRPr="00D35A7B" w:rsidRDefault="00FB09A8" w:rsidP="006402D7">
            <w:pPr>
              <w:jc w:val="center"/>
              <w:rPr>
                <w:rFonts w:eastAsia="Times New Roman" w:cs="Tahoma"/>
                <w:sz w:val="20"/>
                <w:szCs w:val="20"/>
                <w:lang w:val="es-CO" w:eastAsia="es-CO"/>
              </w:rPr>
            </w:pPr>
          </w:p>
        </w:tc>
        <w:tc>
          <w:tcPr>
            <w:tcW w:w="3827" w:type="dxa"/>
            <w:vAlign w:val="center"/>
          </w:tcPr>
          <w:p w14:paraId="3994DEC1" w14:textId="2E69A442" w:rsidR="00FB09A8" w:rsidRPr="00D35A7B" w:rsidRDefault="00FB09A8"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sz w:val="20"/>
                <w:szCs w:val="20"/>
              </w:rPr>
              <w:t>Número de acueductos rurales sostenibles</w:t>
            </w:r>
          </w:p>
        </w:tc>
        <w:tc>
          <w:tcPr>
            <w:tcW w:w="851" w:type="dxa"/>
            <w:vAlign w:val="center"/>
          </w:tcPr>
          <w:p w14:paraId="1F325627" w14:textId="0FC2B730" w:rsidR="00FB09A8" w:rsidRPr="00D35A7B" w:rsidRDefault="00FB09A8"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25</w:t>
            </w:r>
          </w:p>
        </w:tc>
        <w:tc>
          <w:tcPr>
            <w:tcW w:w="1134" w:type="dxa"/>
            <w:vAlign w:val="center"/>
          </w:tcPr>
          <w:p w14:paraId="1850A8B3" w14:textId="0EBFEB60" w:rsidR="00FB09A8" w:rsidRPr="00D35A7B" w:rsidRDefault="00FB09A8"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20</w:t>
            </w:r>
          </w:p>
        </w:tc>
        <w:tc>
          <w:tcPr>
            <w:tcW w:w="1036" w:type="dxa"/>
            <w:vAlign w:val="center"/>
          </w:tcPr>
          <w:p w14:paraId="2F8E6A85" w14:textId="12EEBE81" w:rsidR="00FB09A8" w:rsidRPr="00D35A7B" w:rsidRDefault="00FB09A8"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80%</w:t>
            </w:r>
          </w:p>
        </w:tc>
      </w:tr>
      <w:tr w:rsidR="00FB09A8" w:rsidRPr="00D84967" w14:paraId="4DEB1F1E" w14:textId="05992C7D"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03201546" w14:textId="4FE361A6" w:rsidR="00FB09A8" w:rsidRPr="00D35A7B" w:rsidRDefault="00FB09A8" w:rsidP="006402D7">
            <w:pPr>
              <w:jc w:val="center"/>
              <w:rPr>
                <w:rFonts w:eastAsia="Times New Roman" w:cs="Tahoma"/>
                <w:sz w:val="20"/>
                <w:szCs w:val="20"/>
                <w:lang w:val="es-CO" w:eastAsia="es-CO"/>
              </w:rPr>
            </w:pPr>
          </w:p>
        </w:tc>
        <w:tc>
          <w:tcPr>
            <w:tcW w:w="3827" w:type="dxa"/>
            <w:vAlign w:val="center"/>
          </w:tcPr>
          <w:p w14:paraId="00DCCC5D" w14:textId="1377364B" w:rsidR="00FB09A8" w:rsidRPr="00D35A7B" w:rsidRDefault="00FB09A8"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sz w:val="20"/>
                <w:szCs w:val="20"/>
              </w:rPr>
              <w:t>Capacitaciones, asesorías</w:t>
            </w:r>
          </w:p>
        </w:tc>
        <w:tc>
          <w:tcPr>
            <w:tcW w:w="851" w:type="dxa"/>
            <w:vAlign w:val="center"/>
          </w:tcPr>
          <w:p w14:paraId="3198CC87" w14:textId="6B4360E0" w:rsidR="00FB09A8" w:rsidRPr="00D35A7B" w:rsidRDefault="00FB352A"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200</w:t>
            </w:r>
          </w:p>
        </w:tc>
        <w:tc>
          <w:tcPr>
            <w:tcW w:w="1134" w:type="dxa"/>
            <w:vAlign w:val="center"/>
          </w:tcPr>
          <w:p w14:paraId="549B9B6D" w14:textId="75A5DB46" w:rsidR="00FB09A8" w:rsidRPr="00D35A7B" w:rsidRDefault="00FB352A"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100</w:t>
            </w:r>
          </w:p>
        </w:tc>
        <w:tc>
          <w:tcPr>
            <w:tcW w:w="1036" w:type="dxa"/>
            <w:vAlign w:val="center"/>
          </w:tcPr>
          <w:p w14:paraId="604C656A" w14:textId="0CA788AC" w:rsidR="00FB09A8" w:rsidRPr="00D35A7B" w:rsidRDefault="00FB352A"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50%</w:t>
            </w:r>
          </w:p>
        </w:tc>
      </w:tr>
      <w:tr w:rsidR="00FB09A8" w:rsidRPr="00D84967" w14:paraId="1DED1A30" w14:textId="6DDB8193" w:rsidTr="007407DB">
        <w:tc>
          <w:tcPr>
            <w:cnfStyle w:val="001000000000" w:firstRow="0" w:lastRow="0" w:firstColumn="1" w:lastColumn="0" w:oddVBand="0" w:evenVBand="0" w:oddHBand="0" w:evenHBand="0" w:firstRowFirstColumn="0" w:firstRowLastColumn="0" w:lastRowFirstColumn="0" w:lastRowLastColumn="0"/>
            <w:tcW w:w="1980" w:type="dxa"/>
            <w:vMerge w:val="restart"/>
            <w:vAlign w:val="center"/>
          </w:tcPr>
          <w:p w14:paraId="5015A4EA" w14:textId="0F744BCC" w:rsidR="00FB09A8" w:rsidRPr="00D35A7B" w:rsidRDefault="00FB09A8" w:rsidP="006402D7">
            <w:pPr>
              <w:jc w:val="center"/>
              <w:rPr>
                <w:rFonts w:eastAsia="Times New Roman" w:cs="Tahoma"/>
                <w:sz w:val="20"/>
                <w:szCs w:val="20"/>
                <w:lang w:val="es-CO" w:eastAsia="es-CO"/>
              </w:rPr>
            </w:pPr>
            <w:r w:rsidRPr="00D35A7B">
              <w:rPr>
                <w:rFonts w:eastAsia="Times New Roman" w:cs="Tahoma"/>
                <w:sz w:val="20"/>
                <w:szCs w:val="20"/>
                <w:lang w:val="es-CO" w:eastAsia="es-CO"/>
              </w:rPr>
              <w:t>Dirección Operativa</w:t>
            </w:r>
            <w:r w:rsidR="00D32471">
              <w:rPr>
                <w:rFonts w:eastAsia="Times New Roman" w:cs="Tahoma"/>
                <w:sz w:val="20"/>
                <w:szCs w:val="20"/>
                <w:lang w:val="es-CO" w:eastAsia="es-CO"/>
              </w:rPr>
              <w:t xml:space="preserve"> y de Proyectos Especiales</w:t>
            </w:r>
          </w:p>
        </w:tc>
        <w:tc>
          <w:tcPr>
            <w:tcW w:w="3827" w:type="dxa"/>
            <w:vAlign w:val="center"/>
          </w:tcPr>
          <w:p w14:paraId="69649373" w14:textId="7ECFBF54" w:rsidR="00FB09A8" w:rsidRPr="00D35A7B" w:rsidRDefault="00D35A7B"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sz w:val="20"/>
                <w:szCs w:val="20"/>
              </w:rPr>
              <w:t>Ejecutar al 100% el plan de gestión del riesgo</w:t>
            </w:r>
          </w:p>
        </w:tc>
        <w:tc>
          <w:tcPr>
            <w:tcW w:w="851" w:type="dxa"/>
            <w:vAlign w:val="center"/>
          </w:tcPr>
          <w:p w14:paraId="527998F0" w14:textId="0C062E23" w:rsidR="00FB09A8" w:rsidRPr="00D35A7B" w:rsidRDefault="00D35A7B"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200</w:t>
            </w:r>
          </w:p>
        </w:tc>
        <w:tc>
          <w:tcPr>
            <w:tcW w:w="1134" w:type="dxa"/>
            <w:vAlign w:val="center"/>
          </w:tcPr>
          <w:p w14:paraId="411C0007" w14:textId="6EAE21F3" w:rsidR="00FB09A8" w:rsidRPr="00D35A7B" w:rsidRDefault="00D35A7B"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50</w:t>
            </w:r>
          </w:p>
        </w:tc>
        <w:tc>
          <w:tcPr>
            <w:tcW w:w="1036" w:type="dxa"/>
            <w:vAlign w:val="center"/>
          </w:tcPr>
          <w:p w14:paraId="1906DE17" w14:textId="73F529D9" w:rsidR="00FB09A8" w:rsidRPr="00D35A7B" w:rsidRDefault="00D35A7B"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25%</w:t>
            </w:r>
          </w:p>
        </w:tc>
      </w:tr>
      <w:tr w:rsidR="00FB09A8" w:rsidRPr="00D84967" w14:paraId="27BB25EA" w14:textId="3782CB3C"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2C12659A" w14:textId="1B39286C" w:rsidR="00FB09A8" w:rsidRPr="00D35A7B" w:rsidRDefault="00FB09A8" w:rsidP="006402D7">
            <w:pPr>
              <w:jc w:val="center"/>
              <w:rPr>
                <w:rFonts w:eastAsia="Times New Roman" w:cs="Tahoma"/>
                <w:sz w:val="20"/>
                <w:szCs w:val="20"/>
                <w:lang w:val="es-CO" w:eastAsia="es-CO"/>
              </w:rPr>
            </w:pPr>
          </w:p>
        </w:tc>
        <w:tc>
          <w:tcPr>
            <w:tcW w:w="3827" w:type="dxa"/>
            <w:vAlign w:val="center"/>
          </w:tcPr>
          <w:p w14:paraId="58D08755" w14:textId="740425A0" w:rsidR="00FB09A8" w:rsidRPr="00D35A7B" w:rsidRDefault="00D35A7B"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sz w:val="20"/>
                <w:szCs w:val="20"/>
              </w:rPr>
              <w:t>Atender el 100% de las emergencias presentadas por los municipios a través de la implementación del Sistema de Atención de Emergencias de Agua Potable, Saneamiento Básico y Ambiental - "SAEASA".</w:t>
            </w:r>
          </w:p>
        </w:tc>
        <w:tc>
          <w:tcPr>
            <w:tcW w:w="851" w:type="dxa"/>
            <w:vAlign w:val="center"/>
          </w:tcPr>
          <w:p w14:paraId="52E49F2B" w14:textId="5E8AA7D7" w:rsidR="00FB09A8" w:rsidRPr="00D35A7B" w:rsidRDefault="00D35A7B"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50</w:t>
            </w:r>
          </w:p>
        </w:tc>
        <w:tc>
          <w:tcPr>
            <w:tcW w:w="1134" w:type="dxa"/>
            <w:vAlign w:val="center"/>
          </w:tcPr>
          <w:p w14:paraId="4B0B867B" w14:textId="6D257601" w:rsidR="00FB09A8" w:rsidRPr="00D35A7B" w:rsidRDefault="00D35A7B"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 xml:space="preserve">50 </w:t>
            </w:r>
          </w:p>
        </w:tc>
        <w:tc>
          <w:tcPr>
            <w:tcW w:w="1036" w:type="dxa"/>
            <w:vAlign w:val="center"/>
          </w:tcPr>
          <w:p w14:paraId="2FBB7D16" w14:textId="7EF30ACF" w:rsidR="00FB09A8" w:rsidRPr="00D35A7B" w:rsidRDefault="00D35A7B"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rFonts w:eastAsia="Times New Roman" w:cs="Tahoma"/>
                <w:sz w:val="20"/>
                <w:szCs w:val="20"/>
                <w:lang w:val="es-CO" w:eastAsia="es-CO"/>
              </w:rPr>
              <w:t>100%</w:t>
            </w:r>
          </w:p>
        </w:tc>
      </w:tr>
      <w:tr w:rsidR="00D35A7B" w:rsidRPr="00D84967" w14:paraId="39FFA5DA" w14:textId="77777777" w:rsidTr="007407DB">
        <w:tc>
          <w:tcPr>
            <w:cnfStyle w:val="001000000000" w:firstRow="0" w:lastRow="0" w:firstColumn="1" w:lastColumn="0" w:oddVBand="0" w:evenVBand="0" w:oddHBand="0" w:evenHBand="0" w:firstRowFirstColumn="0" w:firstRowLastColumn="0" w:lastRowFirstColumn="0" w:lastRowLastColumn="0"/>
            <w:tcW w:w="1980" w:type="dxa"/>
            <w:vMerge w:val="restart"/>
            <w:vAlign w:val="center"/>
          </w:tcPr>
          <w:p w14:paraId="49EE312C" w14:textId="32ACD335" w:rsidR="00D35A7B" w:rsidRPr="00D35A7B" w:rsidRDefault="00D35A7B" w:rsidP="006402D7">
            <w:pPr>
              <w:jc w:val="center"/>
              <w:rPr>
                <w:rFonts w:eastAsia="Times New Roman" w:cs="Tahoma"/>
                <w:sz w:val="20"/>
                <w:szCs w:val="20"/>
                <w:lang w:val="es-CO" w:eastAsia="es-CO"/>
              </w:rPr>
            </w:pPr>
            <w:r>
              <w:rPr>
                <w:rFonts w:eastAsia="Times New Roman" w:cs="Tahoma"/>
                <w:sz w:val="20"/>
                <w:szCs w:val="20"/>
                <w:lang w:val="es-CO" w:eastAsia="es-CO"/>
              </w:rPr>
              <w:t>Dirección de Estructuración</w:t>
            </w:r>
            <w:r w:rsidR="00D32471">
              <w:rPr>
                <w:rFonts w:eastAsia="Times New Roman" w:cs="Tahoma"/>
                <w:sz w:val="20"/>
                <w:szCs w:val="20"/>
                <w:lang w:val="es-CO" w:eastAsia="es-CO"/>
              </w:rPr>
              <w:t xml:space="preserve"> de Proyectos</w:t>
            </w:r>
          </w:p>
        </w:tc>
        <w:tc>
          <w:tcPr>
            <w:tcW w:w="3827" w:type="dxa"/>
            <w:vAlign w:val="center"/>
          </w:tcPr>
          <w:p w14:paraId="51E13096" w14:textId="58D24A73" w:rsidR="00D35A7B" w:rsidRPr="00D35A7B" w:rsidRDefault="00D35A7B"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sz w:val="20"/>
                <w:szCs w:val="20"/>
              </w:rPr>
              <w:t>Formular 64 sistemas de acueducto urbano y rural + PTAP</w:t>
            </w:r>
          </w:p>
        </w:tc>
        <w:tc>
          <w:tcPr>
            <w:tcW w:w="851" w:type="dxa"/>
            <w:vAlign w:val="center"/>
          </w:tcPr>
          <w:p w14:paraId="4711CEE5" w14:textId="2419FFE5"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21</w:t>
            </w:r>
          </w:p>
        </w:tc>
        <w:tc>
          <w:tcPr>
            <w:tcW w:w="1134" w:type="dxa"/>
            <w:vAlign w:val="center"/>
          </w:tcPr>
          <w:p w14:paraId="113B1052" w14:textId="443C51BA"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15</w:t>
            </w:r>
          </w:p>
        </w:tc>
        <w:tc>
          <w:tcPr>
            <w:tcW w:w="1036" w:type="dxa"/>
            <w:vAlign w:val="center"/>
          </w:tcPr>
          <w:p w14:paraId="21EDC733" w14:textId="3DA1A2FA" w:rsidR="00F77355" w:rsidRPr="00D35A7B" w:rsidRDefault="00F77355" w:rsidP="00F77355">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71%</w:t>
            </w:r>
          </w:p>
        </w:tc>
      </w:tr>
      <w:tr w:rsidR="00D35A7B" w:rsidRPr="00D84967" w14:paraId="33F3991B" w14:textId="77777777"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30A94BC1" w14:textId="77777777" w:rsidR="00D35A7B" w:rsidRPr="00D35A7B" w:rsidRDefault="00D35A7B" w:rsidP="006402D7">
            <w:pPr>
              <w:jc w:val="center"/>
              <w:rPr>
                <w:rFonts w:eastAsia="Times New Roman" w:cs="Tahoma"/>
                <w:sz w:val="20"/>
                <w:szCs w:val="20"/>
                <w:lang w:val="es-CO" w:eastAsia="es-CO"/>
              </w:rPr>
            </w:pPr>
          </w:p>
        </w:tc>
        <w:tc>
          <w:tcPr>
            <w:tcW w:w="3827" w:type="dxa"/>
            <w:vAlign w:val="center"/>
          </w:tcPr>
          <w:p w14:paraId="69CBEFAC" w14:textId="057DDAD7" w:rsidR="00D35A7B" w:rsidRPr="00D35A7B" w:rsidRDefault="00D35A7B"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sz w:val="20"/>
                <w:szCs w:val="20"/>
              </w:rPr>
              <w:t>Estructurar 34 sistemas de acueducto urbano y rural + PTAP</w:t>
            </w:r>
          </w:p>
        </w:tc>
        <w:tc>
          <w:tcPr>
            <w:tcW w:w="851" w:type="dxa"/>
            <w:vAlign w:val="center"/>
          </w:tcPr>
          <w:p w14:paraId="4FB67B0A" w14:textId="0A9E8945" w:rsidR="00D35A7B" w:rsidRPr="00D35A7B" w:rsidRDefault="00F77355"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34</w:t>
            </w:r>
          </w:p>
        </w:tc>
        <w:tc>
          <w:tcPr>
            <w:tcW w:w="1134" w:type="dxa"/>
            <w:vAlign w:val="center"/>
          </w:tcPr>
          <w:p w14:paraId="269B1B81" w14:textId="758CA552" w:rsidR="00D35A7B" w:rsidRPr="00D35A7B" w:rsidRDefault="00F77355"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25</w:t>
            </w:r>
          </w:p>
        </w:tc>
        <w:tc>
          <w:tcPr>
            <w:tcW w:w="1036" w:type="dxa"/>
            <w:vAlign w:val="center"/>
          </w:tcPr>
          <w:p w14:paraId="277AFAC8" w14:textId="1296775E" w:rsidR="00D35A7B" w:rsidRPr="00D35A7B" w:rsidRDefault="00F77355"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74%</w:t>
            </w:r>
          </w:p>
        </w:tc>
      </w:tr>
      <w:tr w:rsidR="00D35A7B" w:rsidRPr="00D84967" w14:paraId="0B31060D" w14:textId="77777777" w:rsidTr="007407DB">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02ACFFD4" w14:textId="77777777" w:rsidR="00D35A7B" w:rsidRPr="00D35A7B" w:rsidRDefault="00D35A7B" w:rsidP="006402D7">
            <w:pPr>
              <w:jc w:val="center"/>
              <w:rPr>
                <w:rFonts w:eastAsia="Times New Roman" w:cs="Tahoma"/>
                <w:sz w:val="20"/>
                <w:szCs w:val="20"/>
                <w:lang w:val="es-CO" w:eastAsia="es-CO"/>
              </w:rPr>
            </w:pPr>
          </w:p>
        </w:tc>
        <w:tc>
          <w:tcPr>
            <w:tcW w:w="3827" w:type="dxa"/>
            <w:vAlign w:val="center"/>
          </w:tcPr>
          <w:p w14:paraId="41DF28E7" w14:textId="1A0A1CD5" w:rsidR="00D35A7B" w:rsidRPr="00D35A7B" w:rsidRDefault="00D35A7B"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sz w:val="20"/>
                <w:szCs w:val="20"/>
              </w:rPr>
              <w:t>Formular 22 proyectos de alcantarillado urbano y rural</w:t>
            </w:r>
          </w:p>
        </w:tc>
        <w:tc>
          <w:tcPr>
            <w:tcW w:w="851" w:type="dxa"/>
            <w:vAlign w:val="center"/>
          </w:tcPr>
          <w:p w14:paraId="29310B4D" w14:textId="316E0586"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w:t>
            </w:r>
          </w:p>
        </w:tc>
        <w:tc>
          <w:tcPr>
            <w:tcW w:w="1134" w:type="dxa"/>
            <w:vAlign w:val="center"/>
          </w:tcPr>
          <w:p w14:paraId="598B4A3C" w14:textId="64D6BE3E"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5</w:t>
            </w:r>
          </w:p>
        </w:tc>
        <w:tc>
          <w:tcPr>
            <w:tcW w:w="1036" w:type="dxa"/>
            <w:vAlign w:val="center"/>
          </w:tcPr>
          <w:p w14:paraId="4FABC1A7" w14:textId="728C8DBF"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71%</w:t>
            </w:r>
          </w:p>
        </w:tc>
      </w:tr>
      <w:tr w:rsidR="00D35A7B" w:rsidRPr="00D84967" w14:paraId="3842F3DC" w14:textId="77777777"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01D668BB" w14:textId="77777777" w:rsidR="00D35A7B" w:rsidRPr="00D35A7B" w:rsidRDefault="00D35A7B" w:rsidP="006402D7">
            <w:pPr>
              <w:jc w:val="center"/>
              <w:rPr>
                <w:rFonts w:eastAsia="Times New Roman" w:cs="Tahoma"/>
                <w:sz w:val="20"/>
                <w:szCs w:val="20"/>
                <w:lang w:val="es-CO" w:eastAsia="es-CO"/>
              </w:rPr>
            </w:pPr>
          </w:p>
        </w:tc>
        <w:tc>
          <w:tcPr>
            <w:tcW w:w="3827" w:type="dxa"/>
            <w:vAlign w:val="center"/>
          </w:tcPr>
          <w:p w14:paraId="197C7F2A" w14:textId="124FE161" w:rsidR="00D35A7B" w:rsidRPr="00D35A7B" w:rsidRDefault="00D35A7B"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D35A7B">
              <w:rPr>
                <w:sz w:val="20"/>
                <w:szCs w:val="20"/>
              </w:rPr>
              <w:t>Obtener el concepto técnico de 53 proyectos de alcantarillado urbano y rural</w:t>
            </w:r>
          </w:p>
        </w:tc>
        <w:tc>
          <w:tcPr>
            <w:tcW w:w="851" w:type="dxa"/>
            <w:vAlign w:val="center"/>
          </w:tcPr>
          <w:p w14:paraId="58272EB3" w14:textId="0F6C7DE1" w:rsidR="00D35A7B" w:rsidRPr="00D35A7B" w:rsidRDefault="00F77355"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52</w:t>
            </w:r>
          </w:p>
        </w:tc>
        <w:tc>
          <w:tcPr>
            <w:tcW w:w="1134" w:type="dxa"/>
            <w:vAlign w:val="center"/>
          </w:tcPr>
          <w:p w14:paraId="72375B98" w14:textId="54AA4667" w:rsidR="00D35A7B" w:rsidRPr="00D35A7B" w:rsidRDefault="00F77355"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40</w:t>
            </w:r>
          </w:p>
        </w:tc>
        <w:tc>
          <w:tcPr>
            <w:tcW w:w="1036" w:type="dxa"/>
            <w:vAlign w:val="center"/>
          </w:tcPr>
          <w:p w14:paraId="50C1DCDD" w14:textId="50DEB418" w:rsidR="00D35A7B" w:rsidRPr="00D35A7B" w:rsidRDefault="00F77355"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77%</w:t>
            </w:r>
          </w:p>
        </w:tc>
      </w:tr>
      <w:tr w:rsidR="00D35A7B" w:rsidRPr="00D84967" w14:paraId="3B59B776" w14:textId="77777777" w:rsidTr="007407DB">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203C3AD9" w14:textId="77777777" w:rsidR="00D35A7B" w:rsidRPr="00D35A7B" w:rsidRDefault="00D35A7B" w:rsidP="006402D7">
            <w:pPr>
              <w:jc w:val="center"/>
              <w:rPr>
                <w:rFonts w:eastAsia="Times New Roman" w:cs="Tahoma"/>
                <w:sz w:val="20"/>
                <w:szCs w:val="20"/>
                <w:lang w:val="es-CO" w:eastAsia="es-CO"/>
              </w:rPr>
            </w:pPr>
          </w:p>
        </w:tc>
        <w:tc>
          <w:tcPr>
            <w:tcW w:w="3827" w:type="dxa"/>
            <w:vAlign w:val="center"/>
          </w:tcPr>
          <w:p w14:paraId="41AA662E" w14:textId="737693E8" w:rsidR="00D35A7B" w:rsidRPr="00D35A7B" w:rsidRDefault="00D35A7B"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D35A7B">
              <w:rPr>
                <w:sz w:val="20"/>
                <w:szCs w:val="20"/>
              </w:rPr>
              <w:t>Viabilizar 570 unidades sanitarias</w:t>
            </w:r>
          </w:p>
        </w:tc>
        <w:tc>
          <w:tcPr>
            <w:tcW w:w="851" w:type="dxa"/>
            <w:vAlign w:val="center"/>
          </w:tcPr>
          <w:p w14:paraId="411EDA43" w14:textId="00269D12"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570</w:t>
            </w:r>
          </w:p>
        </w:tc>
        <w:tc>
          <w:tcPr>
            <w:tcW w:w="1134" w:type="dxa"/>
            <w:vAlign w:val="center"/>
          </w:tcPr>
          <w:p w14:paraId="57A8173A" w14:textId="422A2EE4"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400</w:t>
            </w:r>
          </w:p>
        </w:tc>
        <w:tc>
          <w:tcPr>
            <w:tcW w:w="1036" w:type="dxa"/>
            <w:vAlign w:val="center"/>
          </w:tcPr>
          <w:p w14:paraId="668FF292" w14:textId="36234983" w:rsidR="00D35A7B" w:rsidRPr="00D35A7B" w:rsidRDefault="00F77355"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70%</w:t>
            </w:r>
          </w:p>
        </w:tc>
      </w:tr>
      <w:tr w:rsidR="00912D1E" w:rsidRPr="00D84967" w14:paraId="411245C6" w14:textId="77777777"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restart"/>
            <w:vAlign w:val="center"/>
          </w:tcPr>
          <w:p w14:paraId="01D6FDBC" w14:textId="5979A1D1" w:rsidR="00912D1E" w:rsidRPr="00D35A7B" w:rsidRDefault="00912D1E" w:rsidP="006402D7">
            <w:pPr>
              <w:jc w:val="center"/>
              <w:rPr>
                <w:rFonts w:eastAsia="Times New Roman" w:cs="Tahoma"/>
                <w:sz w:val="20"/>
                <w:szCs w:val="20"/>
                <w:lang w:val="es-CO" w:eastAsia="es-CO"/>
              </w:rPr>
            </w:pPr>
            <w:r>
              <w:rPr>
                <w:rFonts w:eastAsia="Times New Roman" w:cs="Tahoma"/>
                <w:sz w:val="20"/>
                <w:szCs w:val="20"/>
                <w:lang w:val="es-CO" w:eastAsia="es-CO"/>
              </w:rPr>
              <w:t>Dirección de Interventoría</w:t>
            </w:r>
          </w:p>
        </w:tc>
        <w:tc>
          <w:tcPr>
            <w:tcW w:w="3827" w:type="dxa"/>
            <w:vAlign w:val="center"/>
          </w:tcPr>
          <w:p w14:paraId="2FD0D536" w14:textId="7E60078E" w:rsidR="00912D1E" w:rsidRPr="00D35A7B" w:rsidRDefault="00912D1E"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673517">
              <w:rPr>
                <w:rFonts w:cs="Tahoma"/>
                <w:sz w:val="20"/>
                <w:szCs w:val="20"/>
              </w:rPr>
              <w:t>PDD: Optimizar 71 sistemas de acueducto rural y urbano + PTAP a través del programa "Agua Sostenible".</w:t>
            </w:r>
          </w:p>
        </w:tc>
        <w:tc>
          <w:tcPr>
            <w:tcW w:w="851" w:type="dxa"/>
            <w:vAlign w:val="center"/>
          </w:tcPr>
          <w:p w14:paraId="79905022" w14:textId="5828D568" w:rsidR="00912D1E"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36</w:t>
            </w:r>
          </w:p>
        </w:tc>
        <w:tc>
          <w:tcPr>
            <w:tcW w:w="1134" w:type="dxa"/>
            <w:vAlign w:val="center"/>
          </w:tcPr>
          <w:p w14:paraId="305F1F30" w14:textId="2E02C674" w:rsidR="00912D1E"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20</w:t>
            </w:r>
          </w:p>
        </w:tc>
        <w:tc>
          <w:tcPr>
            <w:tcW w:w="1036" w:type="dxa"/>
            <w:vAlign w:val="center"/>
          </w:tcPr>
          <w:p w14:paraId="4C3C5193" w14:textId="59747930" w:rsidR="00912D1E"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56%</w:t>
            </w:r>
          </w:p>
        </w:tc>
      </w:tr>
      <w:tr w:rsidR="00912D1E" w:rsidRPr="00D84967" w14:paraId="169AEA51" w14:textId="77777777" w:rsidTr="007407DB">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1C2FD26C" w14:textId="77777777" w:rsidR="00912D1E" w:rsidRPr="00D35A7B" w:rsidRDefault="00912D1E" w:rsidP="006402D7">
            <w:pPr>
              <w:jc w:val="center"/>
              <w:rPr>
                <w:rFonts w:eastAsia="Times New Roman" w:cs="Tahoma"/>
                <w:sz w:val="20"/>
                <w:szCs w:val="20"/>
                <w:lang w:val="es-CO" w:eastAsia="es-CO"/>
              </w:rPr>
            </w:pPr>
          </w:p>
        </w:tc>
        <w:tc>
          <w:tcPr>
            <w:tcW w:w="3827" w:type="dxa"/>
            <w:vAlign w:val="center"/>
          </w:tcPr>
          <w:p w14:paraId="71A84582" w14:textId="04CD4975" w:rsidR="00912D1E" w:rsidRPr="00D35A7B" w:rsidRDefault="00912D1E"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673517">
              <w:rPr>
                <w:rFonts w:cs="Tahoma"/>
                <w:sz w:val="20"/>
                <w:szCs w:val="20"/>
              </w:rPr>
              <w:t>Construir 2500 soluciones individuales de saneamiento en zonas rurales del Departamento a través del programa "Alcantarillado Sostenible".</w:t>
            </w:r>
          </w:p>
        </w:tc>
        <w:tc>
          <w:tcPr>
            <w:tcW w:w="851" w:type="dxa"/>
            <w:vAlign w:val="center"/>
          </w:tcPr>
          <w:p w14:paraId="5F7F88FB" w14:textId="3BC97DFC" w:rsidR="00912D1E"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1823</w:t>
            </w:r>
          </w:p>
        </w:tc>
        <w:tc>
          <w:tcPr>
            <w:tcW w:w="1134" w:type="dxa"/>
            <w:vAlign w:val="center"/>
          </w:tcPr>
          <w:p w14:paraId="3AB6EFA8" w14:textId="4B3AAC5D" w:rsidR="00912D1E"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1000</w:t>
            </w:r>
          </w:p>
        </w:tc>
        <w:tc>
          <w:tcPr>
            <w:tcW w:w="1036" w:type="dxa"/>
            <w:vAlign w:val="center"/>
          </w:tcPr>
          <w:p w14:paraId="1714DE25" w14:textId="5BBAD072" w:rsidR="00912D1E"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55%</w:t>
            </w:r>
          </w:p>
        </w:tc>
      </w:tr>
      <w:tr w:rsidR="00912D1E" w:rsidRPr="00D84967" w14:paraId="6EAE8139" w14:textId="77777777"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0CF8A759" w14:textId="77777777" w:rsidR="00912D1E" w:rsidRPr="00D35A7B" w:rsidRDefault="00912D1E" w:rsidP="006402D7">
            <w:pPr>
              <w:jc w:val="center"/>
              <w:rPr>
                <w:rFonts w:eastAsia="Times New Roman" w:cs="Tahoma"/>
                <w:sz w:val="20"/>
                <w:szCs w:val="20"/>
                <w:lang w:val="es-CO" w:eastAsia="es-CO"/>
              </w:rPr>
            </w:pPr>
          </w:p>
        </w:tc>
        <w:tc>
          <w:tcPr>
            <w:tcW w:w="3827" w:type="dxa"/>
            <w:vAlign w:val="center"/>
          </w:tcPr>
          <w:p w14:paraId="3A38A7EC" w14:textId="7DB65ECE" w:rsidR="00912D1E" w:rsidRPr="00D35A7B" w:rsidRDefault="00912D1E"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673517">
              <w:rPr>
                <w:rFonts w:cs="Tahoma"/>
                <w:sz w:val="20"/>
                <w:szCs w:val="20"/>
              </w:rPr>
              <w:t>Optimizar 64 sistemas de saneamiento básico + PTAR a través del programa "Alcantarillado Sostenible".</w:t>
            </w:r>
          </w:p>
        </w:tc>
        <w:tc>
          <w:tcPr>
            <w:tcW w:w="851" w:type="dxa"/>
            <w:vAlign w:val="center"/>
          </w:tcPr>
          <w:p w14:paraId="2A8ED11E" w14:textId="0A62731F" w:rsidR="00912D1E"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21</w:t>
            </w:r>
          </w:p>
        </w:tc>
        <w:tc>
          <w:tcPr>
            <w:tcW w:w="1134" w:type="dxa"/>
            <w:vAlign w:val="center"/>
          </w:tcPr>
          <w:p w14:paraId="43F93135" w14:textId="274C00BD" w:rsidR="00912D1E"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15</w:t>
            </w:r>
          </w:p>
        </w:tc>
        <w:tc>
          <w:tcPr>
            <w:tcW w:w="1036" w:type="dxa"/>
            <w:vAlign w:val="center"/>
          </w:tcPr>
          <w:p w14:paraId="49E198C4" w14:textId="363B94B5" w:rsidR="00912D1E"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71%</w:t>
            </w:r>
          </w:p>
        </w:tc>
      </w:tr>
      <w:tr w:rsidR="00912D1E" w:rsidRPr="00D84967" w14:paraId="6B905EC3" w14:textId="77777777" w:rsidTr="007407DB">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76F1AE8D" w14:textId="77777777" w:rsidR="00912D1E" w:rsidRPr="00D35A7B" w:rsidRDefault="00912D1E" w:rsidP="006402D7">
            <w:pPr>
              <w:jc w:val="center"/>
              <w:rPr>
                <w:rFonts w:eastAsia="Times New Roman" w:cs="Tahoma"/>
                <w:sz w:val="20"/>
                <w:szCs w:val="20"/>
                <w:lang w:val="es-CO" w:eastAsia="es-CO"/>
              </w:rPr>
            </w:pPr>
          </w:p>
        </w:tc>
        <w:tc>
          <w:tcPr>
            <w:tcW w:w="3827" w:type="dxa"/>
            <w:vAlign w:val="center"/>
          </w:tcPr>
          <w:p w14:paraId="30C2400C" w14:textId="347ED3E6" w:rsidR="00912D1E" w:rsidRPr="00D35A7B" w:rsidRDefault="00912D1E"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673517">
              <w:rPr>
                <w:rFonts w:cs="Tahoma"/>
                <w:sz w:val="20"/>
                <w:szCs w:val="20"/>
              </w:rPr>
              <w:t xml:space="preserve">Beneficiar a 150 Instituciones Educativas en la zona rural del Departamento con </w:t>
            </w:r>
            <w:r w:rsidRPr="00673517">
              <w:rPr>
                <w:rFonts w:cs="Tahoma"/>
                <w:sz w:val="20"/>
                <w:szCs w:val="20"/>
              </w:rPr>
              <w:lastRenderedPageBreak/>
              <w:t>soluciones adecuadas de agua potable a través del programa "Agua, Vida y Saber".</w:t>
            </w:r>
          </w:p>
        </w:tc>
        <w:tc>
          <w:tcPr>
            <w:tcW w:w="851" w:type="dxa"/>
            <w:vAlign w:val="center"/>
          </w:tcPr>
          <w:p w14:paraId="271FEAB2" w14:textId="6622D0F2" w:rsidR="00912D1E"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lastRenderedPageBreak/>
              <w:t>30</w:t>
            </w:r>
          </w:p>
        </w:tc>
        <w:tc>
          <w:tcPr>
            <w:tcW w:w="1134" w:type="dxa"/>
            <w:vAlign w:val="center"/>
          </w:tcPr>
          <w:p w14:paraId="0E7B7C71" w14:textId="6078BA21" w:rsidR="00912D1E"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25</w:t>
            </w:r>
          </w:p>
        </w:tc>
        <w:tc>
          <w:tcPr>
            <w:tcW w:w="1036" w:type="dxa"/>
            <w:vAlign w:val="center"/>
          </w:tcPr>
          <w:p w14:paraId="3261C35C" w14:textId="6AAB6052" w:rsidR="00912D1E"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83%</w:t>
            </w:r>
          </w:p>
        </w:tc>
      </w:tr>
      <w:tr w:rsidR="00D35A7B" w:rsidRPr="00D84967" w14:paraId="301102AE" w14:textId="77777777" w:rsidTr="007407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A432121" w14:textId="50B28EF0" w:rsidR="00D35A7B" w:rsidRPr="00D35A7B" w:rsidRDefault="00912D1E" w:rsidP="006402D7">
            <w:pPr>
              <w:jc w:val="center"/>
              <w:rPr>
                <w:rFonts w:eastAsia="Times New Roman" w:cs="Tahoma"/>
                <w:sz w:val="20"/>
                <w:szCs w:val="20"/>
                <w:lang w:val="es-CO" w:eastAsia="es-CO"/>
              </w:rPr>
            </w:pPr>
            <w:r>
              <w:rPr>
                <w:rFonts w:eastAsia="Times New Roman" w:cs="Tahoma"/>
                <w:sz w:val="20"/>
                <w:szCs w:val="20"/>
                <w:lang w:val="es-CO" w:eastAsia="es-CO"/>
              </w:rPr>
              <w:t xml:space="preserve">Dirección </w:t>
            </w:r>
            <w:r w:rsidR="00D32471">
              <w:rPr>
                <w:rFonts w:eastAsia="Times New Roman" w:cs="Tahoma"/>
                <w:sz w:val="20"/>
                <w:szCs w:val="20"/>
                <w:lang w:val="es-CO" w:eastAsia="es-CO"/>
              </w:rPr>
              <w:t xml:space="preserve">de Asuntos </w:t>
            </w:r>
            <w:r>
              <w:rPr>
                <w:rFonts w:eastAsia="Times New Roman" w:cs="Tahoma"/>
                <w:sz w:val="20"/>
                <w:szCs w:val="20"/>
                <w:lang w:val="es-CO" w:eastAsia="es-CO"/>
              </w:rPr>
              <w:t>Ambiental</w:t>
            </w:r>
            <w:r w:rsidR="00D32471">
              <w:rPr>
                <w:rFonts w:eastAsia="Times New Roman" w:cs="Tahoma"/>
                <w:sz w:val="20"/>
                <w:szCs w:val="20"/>
                <w:lang w:val="es-CO" w:eastAsia="es-CO"/>
              </w:rPr>
              <w:t>es</w:t>
            </w:r>
          </w:p>
        </w:tc>
        <w:tc>
          <w:tcPr>
            <w:tcW w:w="3827" w:type="dxa"/>
            <w:vAlign w:val="center"/>
          </w:tcPr>
          <w:p w14:paraId="2C5ADE55" w14:textId="55F9D434" w:rsidR="00D35A7B" w:rsidRPr="00D35A7B" w:rsidRDefault="00912D1E" w:rsidP="006402D7">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sidRPr="00673517">
              <w:rPr>
                <w:rFonts w:cs="Tahoma"/>
                <w:sz w:val="20"/>
                <w:szCs w:val="20"/>
              </w:rPr>
              <w:t>Adquirir 50 vehículos compactadores de residuos sólidos para apoyar la red de recolección departamental de residuos.</w:t>
            </w:r>
          </w:p>
        </w:tc>
        <w:tc>
          <w:tcPr>
            <w:tcW w:w="851" w:type="dxa"/>
            <w:vAlign w:val="center"/>
          </w:tcPr>
          <w:p w14:paraId="35103992" w14:textId="729010EB" w:rsidR="00D35A7B"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w:t>
            </w:r>
          </w:p>
        </w:tc>
        <w:tc>
          <w:tcPr>
            <w:tcW w:w="1134" w:type="dxa"/>
            <w:vAlign w:val="center"/>
          </w:tcPr>
          <w:p w14:paraId="4A7D75F2" w14:textId="1BE5EC87" w:rsidR="00D35A7B"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2</w:t>
            </w:r>
          </w:p>
        </w:tc>
        <w:tc>
          <w:tcPr>
            <w:tcW w:w="1036" w:type="dxa"/>
            <w:vAlign w:val="center"/>
          </w:tcPr>
          <w:p w14:paraId="4A22B1EF" w14:textId="25D58EE9" w:rsidR="00D35A7B" w:rsidRPr="00D35A7B" w:rsidRDefault="00912D1E" w:rsidP="001D2AC2">
            <w:pPr>
              <w:jc w:val="center"/>
              <w:cnfStyle w:val="000000100000" w:firstRow="0" w:lastRow="0" w:firstColumn="0" w:lastColumn="0" w:oddVBand="0" w:evenVBand="0" w:oddHBand="1"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100%</w:t>
            </w:r>
          </w:p>
        </w:tc>
      </w:tr>
      <w:tr w:rsidR="00D35A7B" w:rsidRPr="00D84967" w14:paraId="790AE232" w14:textId="77777777" w:rsidTr="007407DB">
        <w:tc>
          <w:tcPr>
            <w:cnfStyle w:val="001000000000" w:firstRow="0" w:lastRow="0" w:firstColumn="1" w:lastColumn="0" w:oddVBand="0" w:evenVBand="0" w:oddHBand="0" w:evenHBand="0" w:firstRowFirstColumn="0" w:firstRowLastColumn="0" w:lastRowFirstColumn="0" w:lastRowLastColumn="0"/>
            <w:tcW w:w="1980" w:type="dxa"/>
            <w:vAlign w:val="center"/>
          </w:tcPr>
          <w:p w14:paraId="2BC44093" w14:textId="0E954B14" w:rsidR="00D35A7B" w:rsidRPr="00D35A7B" w:rsidRDefault="00912D1E" w:rsidP="006402D7">
            <w:pPr>
              <w:jc w:val="center"/>
              <w:rPr>
                <w:rFonts w:eastAsia="Times New Roman" w:cs="Tahoma"/>
                <w:sz w:val="20"/>
                <w:szCs w:val="20"/>
                <w:lang w:val="es-CO" w:eastAsia="es-CO"/>
              </w:rPr>
            </w:pPr>
            <w:r>
              <w:rPr>
                <w:rFonts w:eastAsia="Times New Roman" w:cs="Tahoma"/>
                <w:sz w:val="20"/>
                <w:szCs w:val="20"/>
                <w:lang w:val="es-CO" w:eastAsia="es-CO"/>
              </w:rPr>
              <w:t>Dirección Servicio al Cliente</w:t>
            </w:r>
          </w:p>
        </w:tc>
        <w:tc>
          <w:tcPr>
            <w:tcW w:w="3827" w:type="dxa"/>
            <w:vAlign w:val="center"/>
          </w:tcPr>
          <w:p w14:paraId="22EE1F98" w14:textId="07559078" w:rsidR="00D35A7B" w:rsidRPr="00D35A7B" w:rsidRDefault="00912D1E" w:rsidP="006402D7">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sidRPr="00673517">
              <w:rPr>
                <w:rFonts w:cs="Tahoma"/>
                <w:sz w:val="20"/>
                <w:szCs w:val="20"/>
              </w:rPr>
              <w:t>Cubrir el 100% de los municipios del PDA con al menos 2 programas y/o actividades del plan de gestión social</w:t>
            </w:r>
          </w:p>
        </w:tc>
        <w:tc>
          <w:tcPr>
            <w:tcW w:w="851" w:type="dxa"/>
            <w:vAlign w:val="center"/>
          </w:tcPr>
          <w:p w14:paraId="243EDC0B" w14:textId="208EF3B8" w:rsidR="00D35A7B"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114</w:t>
            </w:r>
          </w:p>
        </w:tc>
        <w:tc>
          <w:tcPr>
            <w:tcW w:w="1134" w:type="dxa"/>
            <w:vAlign w:val="center"/>
          </w:tcPr>
          <w:p w14:paraId="1A8C52F6" w14:textId="5ED2BA22" w:rsidR="00D35A7B"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90</w:t>
            </w:r>
          </w:p>
        </w:tc>
        <w:tc>
          <w:tcPr>
            <w:tcW w:w="1036" w:type="dxa"/>
            <w:vAlign w:val="center"/>
          </w:tcPr>
          <w:p w14:paraId="14576D5A" w14:textId="19E71810" w:rsidR="00D35A7B" w:rsidRPr="00D35A7B" w:rsidRDefault="00912D1E" w:rsidP="001D2AC2">
            <w:pPr>
              <w:jc w:val="center"/>
              <w:cnfStyle w:val="000000000000" w:firstRow="0" w:lastRow="0" w:firstColumn="0" w:lastColumn="0" w:oddVBand="0" w:evenVBand="0" w:oddHBand="0" w:evenHBand="0" w:firstRowFirstColumn="0" w:firstRowLastColumn="0" w:lastRowFirstColumn="0" w:lastRowLastColumn="0"/>
              <w:rPr>
                <w:rFonts w:eastAsia="Times New Roman" w:cs="Tahoma"/>
                <w:sz w:val="20"/>
                <w:szCs w:val="20"/>
                <w:lang w:val="es-CO" w:eastAsia="es-CO"/>
              </w:rPr>
            </w:pPr>
            <w:r>
              <w:rPr>
                <w:rFonts w:eastAsia="Times New Roman" w:cs="Tahoma"/>
                <w:sz w:val="20"/>
                <w:szCs w:val="20"/>
                <w:lang w:val="es-CO" w:eastAsia="es-CO"/>
              </w:rPr>
              <w:t>79%</w:t>
            </w:r>
          </w:p>
        </w:tc>
      </w:tr>
      <w:bookmarkEnd w:id="14"/>
    </w:tbl>
    <w:p w14:paraId="3415E1C9" w14:textId="4A0080AB" w:rsidR="00DD63CE" w:rsidRDefault="00DD63CE" w:rsidP="006816DE">
      <w:pPr>
        <w:spacing w:after="160" w:line="259" w:lineRule="auto"/>
      </w:pPr>
    </w:p>
    <w:p w14:paraId="39091D4F" w14:textId="6A8F25A9" w:rsidR="00D17BFF" w:rsidRDefault="00D17BFF" w:rsidP="00D17BFF">
      <w:pPr>
        <w:pStyle w:val="Ttulo2"/>
      </w:pPr>
      <w:bookmarkStart w:id="15" w:name="_Toc205992833"/>
      <w:r>
        <w:t>Diseño del instrumento</w:t>
      </w:r>
      <w:bookmarkEnd w:id="15"/>
    </w:p>
    <w:p w14:paraId="761C0D3B" w14:textId="33D370E2" w:rsidR="00D17BFF" w:rsidRDefault="00D17BFF" w:rsidP="00D17BFF">
      <w:r w:rsidRPr="00A60790">
        <w:t>La</w:t>
      </w:r>
      <w:r w:rsidR="009C389D">
        <w:t>s</w:t>
      </w:r>
      <w:r w:rsidRPr="00A60790">
        <w:t xml:space="preserve"> encuesta</w:t>
      </w:r>
      <w:r w:rsidR="009C389D">
        <w:t>s</w:t>
      </w:r>
      <w:r w:rsidRPr="00A60790">
        <w:t xml:space="preserve"> está</w:t>
      </w:r>
      <w:r w:rsidR="009132C7">
        <w:t>n</w:t>
      </w:r>
      <w:r w:rsidRPr="00A60790">
        <w:t xml:space="preserve"> dividida</w:t>
      </w:r>
      <w:r w:rsidR="009132C7">
        <w:t>s</w:t>
      </w:r>
      <w:r w:rsidRPr="00A60790">
        <w:t xml:space="preserve"> en </w:t>
      </w:r>
      <w:r w:rsidR="009C389D">
        <w:t>las siguientes</w:t>
      </w:r>
      <w:r w:rsidRPr="00A60790">
        <w:t xml:space="preserve"> secciones:</w:t>
      </w:r>
    </w:p>
    <w:p w14:paraId="3FDE884D" w14:textId="77777777" w:rsidR="00D17BFF" w:rsidRPr="00A60790" w:rsidRDefault="00D17BFF" w:rsidP="00D17BFF"/>
    <w:p w14:paraId="6E884D9A" w14:textId="468BE3A2" w:rsidR="009C389D" w:rsidRPr="001736AD" w:rsidRDefault="009C389D" w:rsidP="009C389D">
      <w:pPr>
        <w:rPr>
          <w:b/>
          <w:bCs/>
        </w:rPr>
      </w:pPr>
      <w:r w:rsidRPr="001736AD">
        <w:rPr>
          <w:b/>
          <w:bCs/>
        </w:rPr>
        <w:t>SAC-F189 Encuesta de Satisfacción de Clientes:</w:t>
      </w:r>
    </w:p>
    <w:p w14:paraId="7E15ED13" w14:textId="77777777" w:rsidR="009C389D" w:rsidRDefault="009C389D" w:rsidP="009C389D"/>
    <w:p w14:paraId="2A34F3E8" w14:textId="77777777" w:rsidR="009C389D" w:rsidRDefault="009C389D" w:rsidP="003C3432">
      <w:pPr>
        <w:pStyle w:val="Prrafodelista"/>
        <w:numPr>
          <w:ilvl w:val="0"/>
          <w:numId w:val="19"/>
        </w:numPr>
      </w:pPr>
      <w:r>
        <w:t>Información general</w:t>
      </w:r>
    </w:p>
    <w:p w14:paraId="4C7DC473" w14:textId="77777777" w:rsidR="009C389D" w:rsidRDefault="009C389D" w:rsidP="003C3432">
      <w:pPr>
        <w:pStyle w:val="Prrafodelista"/>
        <w:numPr>
          <w:ilvl w:val="0"/>
          <w:numId w:val="22"/>
        </w:numPr>
      </w:pPr>
      <w:r>
        <w:t>Información demográfica</w:t>
      </w:r>
    </w:p>
    <w:p w14:paraId="0FE66053" w14:textId="77777777" w:rsidR="009C389D" w:rsidRDefault="009C389D" w:rsidP="003C3432">
      <w:pPr>
        <w:pStyle w:val="Prrafodelista"/>
        <w:numPr>
          <w:ilvl w:val="0"/>
          <w:numId w:val="22"/>
        </w:numPr>
      </w:pPr>
      <w:r>
        <w:t>Tipo de público</w:t>
      </w:r>
    </w:p>
    <w:p w14:paraId="1409FCE3" w14:textId="77777777" w:rsidR="009C389D" w:rsidRDefault="009C389D" w:rsidP="003C3432">
      <w:pPr>
        <w:pStyle w:val="Prrafodelista"/>
        <w:numPr>
          <w:ilvl w:val="0"/>
          <w:numId w:val="22"/>
        </w:numPr>
      </w:pPr>
      <w:r>
        <w:t>Dirección que lo atendió</w:t>
      </w:r>
    </w:p>
    <w:p w14:paraId="5E3754CC" w14:textId="77777777" w:rsidR="009C389D" w:rsidRDefault="009C389D" w:rsidP="003C3432">
      <w:pPr>
        <w:pStyle w:val="Prrafodelista"/>
        <w:numPr>
          <w:ilvl w:val="0"/>
          <w:numId w:val="22"/>
        </w:numPr>
      </w:pPr>
      <w:r>
        <w:t>Servicio solicitado</w:t>
      </w:r>
    </w:p>
    <w:p w14:paraId="0BBD0921" w14:textId="77777777" w:rsidR="009C389D" w:rsidRDefault="009C389D" w:rsidP="009C389D"/>
    <w:p w14:paraId="6E13E37E" w14:textId="77777777" w:rsidR="009C389D" w:rsidRDefault="009C389D" w:rsidP="003C3432">
      <w:pPr>
        <w:pStyle w:val="Prrafodelista"/>
        <w:numPr>
          <w:ilvl w:val="0"/>
          <w:numId w:val="19"/>
        </w:numPr>
      </w:pPr>
      <w:r>
        <w:t>Satisfacción con los servicios de EPC</w:t>
      </w:r>
    </w:p>
    <w:p w14:paraId="0C0B54EF" w14:textId="77777777" w:rsidR="009C389D" w:rsidRDefault="009C389D" w:rsidP="003C3432">
      <w:pPr>
        <w:pStyle w:val="Prrafodelista"/>
        <w:numPr>
          <w:ilvl w:val="0"/>
          <w:numId w:val="23"/>
        </w:numPr>
      </w:pPr>
      <w:r>
        <w:t>Servicios ofrecidos</w:t>
      </w:r>
    </w:p>
    <w:p w14:paraId="29C6078D" w14:textId="77777777" w:rsidR="009C389D" w:rsidRDefault="009C389D" w:rsidP="003C3432">
      <w:pPr>
        <w:pStyle w:val="Prrafodelista"/>
        <w:numPr>
          <w:ilvl w:val="0"/>
          <w:numId w:val="23"/>
        </w:numPr>
      </w:pPr>
      <w:r>
        <w:t>Calidad del producto o servicio entregado</w:t>
      </w:r>
    </w:p>
    <w:p w14:paraId="2D1C84F0" w14:textId="77777777" w:rsidR="009C389D" w:rsidRDefault="009C389D" w:rsidP="003C3432">
      <w:pPr>
        <w:pStyle w:val="Prrafodelista"/>
        <w:numPr>
          <w:ilvl w:val="0"/>
          <w:numId w:val="23"/>
        </w:numPr>
      </w:pPr>
      <w:r>
        <w:t>Cumplimiento de entrega de producto o servicio</w:t>
      </w:r>
    </w:p>
    <w:p w14:paraId="3A24C76D" w14:textId="77777777" w:rsidR="009C389D" w:rsidRDefault="009C389D" w:rsidP="003C3432">
      <w:pPr>
        <w:pStyle w:val="Prrafodelista"/>
        <w:numPr>
          <w:ilvl w:val="0"/>
          <w:numId w:val="23"/>
        </w:numPr>
      </w:pPr>
      <w:r>
        <w:t>Satisfacción del acompañamiento recibido</w:t>
      </w:r>
    </w:p>
    <w:p w14:paraId="30036B14" w14:textId="77777777" w:rsidR="009C389D" w:rsidRDefault="009C389D" w:rsidP="003C3432">
      <w:pPr>
        <w:pStyle w:val="Prrafodelista"/>
        <w:numPr>
          <w:ilvl w:val="0"/>
          <w:numId w:val="23"/>
        </w:numPr>
      </w:pPr>
      <w:r>
        <w:t>Recomendación de EPC</w:t>
      </w:r>
    </w:p>
    <w:p w14:paraId="0E2FA6E0" w14:textId="77777777" w:rsidR="009C389D" w:rsidRDefault="009C389D" w:rsidP="009C389D"/>
    <w:p w14:paraId="55219339" w14:textId="77777777" w:rsidR="009C389D" w:rsidRDefault="009C389D" w:rsidP="003C3432">
      <w:pPr>
        <w:pStyle w:val="Prrafodelista"/>
        <w:numPr>
          <w:ilvl w:val="0"/>
          <w:numId w:val="19"/>
        </w:numPr>
      </w:pPr>
      <w:r>
        <w:t>Calidad en la Atención al ciudadano</w:t>
      </w:r>
    </w:p>
    <w:p w14:paraId="0419E639" w14:textId="77777777" w:rsidR="009C389D" w:rsidRDefault="009C389D" w:rsidP="003C3432">
      <w:pPr>
        <w:pStyle w:val="Prrafodelista"/>
        <w:numPr>
          <w:ilvl w:val="0"/>
          <w:numId w:val="24"/>
        </w:numPr>
        <w:ind w:left="1418"/>
      </w:pPr>
      <w:r>
        <w:t>Fue atendido con amabilidad y respeto</w:t>
      </w:r>
    </w:p>
    <w:p w14:paraId="70A1DD7D" w14:textId="77777777" w:rsidR="009C389D" w:rsidRDefault="009C389D" w:rsidP="003C3432">
      <w:pPr>
        <w:pStyle w:val="Prrafodelista"/>
        <w:numPr>
          <w:ilvl w:val="0"/>
          <w:numId w:val="24"/>
        </w:numPr>
        <w:ind w:left="1418"/>
      </w:pPr>
      <w:r>
        <w:t>Conocimiento en los temas consultados</w:t>
      </w:r>
    </w:p>
    <w:p w14:paraId="0CBAFAE0" w14:textId="77777777" w:rsidR="009C389D" w:rsidRDefault="009C389D" w:rsidP="003C3432">
      <w:pPr>
        <w:pStyle w:val="Prrafodelista"/>
        <w:numPr>
          <w:ilvl w:val="0"/>
          <w:numId w:val="24"/>
        </w:numPr>
        <w:ind w:left="1418"/>
      </w:pPr>
      <w:r>
        <w:t>Información clara y comprensible</w:t>
      </w:r>
    </w:p>
    <w:p w14:paraId="7C371D97" w14:textId="77777777" w:rsidR="009C389D" w:rsidRDefault="009C389D" w:rsidP="003C3432">
      <w:pPr>
        <w:pStyle w:val="Prrafodelista"/>
        <w:numPr>
          <w:ilvl w:val="0"/>
          <w:numId w:val="24"/>
        </w:numPr>
        <w:ind w:left="1418"/>
      </w:pPr>
      <w:r>
        <w:t>Tiempo de respuesta</w:t>
      </w:r>
    </w:p>
    <w:p w14:paraId="69772F3A" w14:textId="77777777" w:rsidR="009C389D" w:rsidRDefault="009C389D" w:rsidP="009C389D"/>
    <w:p w14:paraId="1C5BAA33" w14:textId="77777777" w:rsidR="009C389D" w:rsidRDefault="009C389D" w:rsidP="003C3432">
      <w:pPr>
        <w:pStyle w:val="Prrafodelista"/>
        <w:numPr>
          <w:ilvl w:val="0"/>
          <w:numId w:val="19"/>
        </w:numPr>
      </w:pPr>
      <w:r>
        <w:t>Sugerencias y comentarios</w:t>
      </w:r>
    </w:p>
    <w:p w14:paraId="039D301C" w14:textId="77777777" w:rsidR="009C389D" w:rsidRDefault="009C389D" w:rsidP="009C389D"/>
    <w:p w14:paraId="404B63E2" w14:textId="77777777" w:rsidR="009C389D" w:rsidRDefault="009C389D" w:rsidP="009C389D"/>
    <w:p w14:paraId="6C52F16F" w14:textId="77777777" w:rsidR="009C389D" w:rsidRPr="001736AD" w:rsidRDefault="009C389D" w:rsidP="009C389D">
      <w:pPr>
        <w:rPr>
          <w:b/>
          <w:bCs/>
          <w:i/>
          <w:iCs/>
        </w:rPr>
      </w:pPr>
      <w:r w:rsidRPr="001736AD">
        <w:rPr>
          <w:b/>
          <w:bCs/>
        </w:rPr>
        <w:t>SAC-F232 Encuesta de Efectividad de Canales de Comunicación</w:t>
      </w:r>
      <w:r w:rsidRPr="001736AD">
        <w:rPr>
          <w:b/>
          <w:bCs/>
          <w:i/>
          <w:iCs/>
        </w:rPr>
        <w:t xml:space="preserve"> </w:t>
      </w:r>
    </w:p>
    <w:p w14:paraId="45051E5E" w14:textId="77777777" w:rsidR="009C389D" w:rsidRDefault="009C389D" w:rsidP="009C389D">
      <w:pPr>
        <w:rPr>
          <w:i/>
          <w:iCs/>
        </w:rPr>
      </w:pPr>
    </w:p>
    <w:p w14:paraId="706ADD7A" w14:textId="77777777" w:rsidR="009C389D" w:rsidRDefault="009C389D" w:rsidP="003C3432">
      <w:pPr>
        <w:pStyle w:val="Prrafodelista"/>
        <w:numPr>
          <w:ilvl w:val="0"/>
          <w:numId w:val="25"/>
        </w:numPr>
      </w:pPr>
      <w:r>
        <w:t>Información general</w:t>
      </w:r>
    </w:p>
    <w:p w14:paraId="4EBF8FA6" w14:textId="77777777" w:rsidR="009C389D" w:rsidRDefault="009C389D" w:rsidP="00E433D5">
      <w:pPr>
        <w:pStyle w:val="Prrafodelista"/>
        <w:ind w:left="1418"/>
      </w:pPr>
      <w:r>
        <w:t>Información demográfica</w:t>
      </w:r>
    </w:p>
    <w:p w14:paraId="25F6B6BD" w14:textId="77777777" w:rsidR="009C389D" w:rsidRDefault="009C389D" w:rsidP="009C389D">
      <w:pPr>
        <w:ind w:left="720"/>
      </w:pPr>
    </w:p>
    <w:p w14:paraId="04CD2590" w14:textId="77777777" w:rsidR="009C389D" w:rsidRPr="001736AD" w:rsidRDefault="009C389D" w:rsidP="003C3432">
      <w:pPr>
        <w:pStyle w:val="Prrafodelista"/>
        <w:numPr>
          <w:ilvl w:val="0"/>
          <w:numId w:val="25"/>
        </w:numPr>
      </w:pPr>
      <w:r>
        <w:lastRenderedPageBreak/>
        <w:t>Canales de comunicación y acceso a la información</w:t>
      </w:r>
    </w:p>
    <w:p w14:paraId="4D26C1EE" w14:textId="77777777" w:rsidR="009C389D" w:rsidRDefault="009C389D" w:rsidP="003C3432">
      <w:pPr>
        <w:pStyle w:val="Prrafodelista"/>
        <w:numPr>
          <w:ilvl w:val="0"/>
          <w:numId w:val="7"/>
        </w:numPr>
      </w:pPr>
      <w:r>
        <w:t>Que canales de comunicación a utilizado con EPC en el último año</w:t>
      </w:r>
    </w:p>
    <w:p w14:paraId="62EA9F46" w14:textId="77777777" w:rsidR="009C389D" w:rsidRDefault="009C389D" w:rsidP="003C3432">
      <w:pPr>
        <w:pStyle w:val="Prrafodelista"/>
        <w:numPr>
          <w:ilvl w:val="0"/>
          <w:numId w:val="7"/>
        </w:numPr>
      </w:pPr>
      <w:r>
        <w:t>Facilidad de acceso y uso del canal utilizado</w:t>
      </w:r>
    </w:p>
    <w:p w14:paraId="5DED3C23" w14:textId="27A18FA9" w:rsidR="009C389D" w:rsidRDefault="009C389D" w:rsidP="003C3432">
      <w:pPr>
        <w:pStyle w:val="Prrafodelista"/>
        <w:numPr>
          <w:ilvl w:val="0"/>
          <w:numId w:val="7"/>
        </w:numPr>
      </w:pPr>
      <w:r>
        <w:t xml:space="preserve">Respuesta recibida fue clara y </w:t>
      </w:r>
      <w:r w:rsidR="008672A6">
        <w:t xml:space="preserve">útil </w:t>
      </w:r>
    </w:p>
    <w:p w14:paraId="7128E048" w14:textId="77777777" w:rsidR="009C389D" w:rsidRDefault="009C389D" w:rsidP="009C389D">
      <w:pPr>
        <w:ind w:left="720"/>
      </w:pPr>
    </w:p>
    <w:p w14:paraId="483114A1" w14:textId="77777777" w:rsidR="009C389D" w:rsidRPr="00A60790" w:rsidRDefault="009C389D" w:rsidP="003C3432">
      <w:pPr>
        <w:pStyle w:val="Prrafodelista"/>
        <w:numPr>
          <w:ilvl w:val="0"/>
          <w:numId w:val="25"/>
        </w:numPr>
      </w:pPr>
      <w:r>
        <w:t>Comunicación institucional de EPC</w:t>
      </w:r>
    </w:p>
    <w:p w14:paraId="1DF142AD" w14:textId="77777777" w:rsidR="009C389D" w:rsidRPr="00A60790" w:rsidRDefault="009C389D" w:rsidP="00E433D5">
      <w:pPr>
        <w:pStyle w:val="Prrafodelista"/>
        <w:numPr>
          <w:ilvl w:val="0"/>
          <w:numId w:val="8"/>
        </w:numPr>
        <w:ind w:left="1418"/>
      </w:pPr>
      <w:r>
        <w:t>En cuales medios oficiales ha recibido información</w:t>
      </w:r>
    </w:p>
    <w:p w14:paraId="4B97A6B0" w14:textId="77777777" w:rsidR="009C389D" w:rsidRDefault="009C389D" w:rsidP="00E433D5">
      <w:pPr>
        <w:pStyle w:val="Prrafodelista"/>
        <w:numPr>
          <w:ilvl w:val="0"/>
          <w:numId w:val="8"/>
        </w:numPr>
        <w:ind w:left="1418"/>
      </w:pPr>
      <w:r>
        <w:t>La información divulgada por EPC, fue clara y entendible</w:t>
      </w:r>
    </w:p>
    <w:p w14:paraId="13E27E7D" w14:textId="77777777" w:rsidR="009C389D" w:rsidRDefault="009C389D" w:rsidP="00E433D5">
      <w:pPr>
        <w:pStyle w:val="Prrafodelista"/>
        <w:numPr>
          <w:ilvl w:val="0"/>
          <w:numId w:val="8"/>
        </w:numPr>
        <w:ind w:left="1418"/>
      </w:pPr>
      <w:r>
        <w:t>Uso de herramientas audiovisuales facilitaron la comprensión</w:t>
      </w:r>
    </w:p>
    <w:p w14:paraId="731B3F00" w14:textId="77777777" w:rsidR="009C389D" w:rsidRDefault="009C389D" w:rsidP="00E433D5">
      <w:pPr>
        <w:pStyle w:val="Prrafodelista"/>
        <w:numPr>
          <w:ilvl w:val="0"/>
          <w:numId w:val="8"/>
        </w:numPr>
        <w:ind w:left="1418"/>
      </w:pPr>
      <w:r>
        <w:t xml:space="preserve">La información fue oportuna y de interés </w:t>
      </w:r>
    </w:p>
    <w:p w14:paraId="774CC8AD" w14:textId="77777777" w:rsidR="009C389D" w:rsidRDefault="009C389D" w:rsidP="009C389D"/>
    <w:p w14:paraId="57BB816B" w14:textId="77777777" w:rsidR="009C389D" w:rsidRDefault="009C389D" w:rsidP="003C3432">
      <w:pPr>
        <w:pStyle w:val="Prrafodelista"/>
        <w:numPr>
          <w:ilvl w:val="0"/>
          <w:numId w:val="25"/>
        </w:numPr>
      </w:pPr>
      <w:r>
        <w:t>Sugerencia y comentarios</w:t>
      </w:r>
    </w:p>
    <w:p w14:paraId="43F70592" w14:textId="77777777" w:rsidR="00D17BFF" w:rsidRDefault="00D17BFF" w:rsidP="001736AD">
      <w:pPr>
        <w:ind w:left="720"/>
      </w:pPr>
    </w:p>
    <w:p w14:paraId="7BB7E6C3" w14:textId="1F4620FC" w:rsidR="00D17BFF" w:rsidRDefault="00D17BFF" w:rsidP="00D17BFF">
      <w:pPr>
        <w:pStyle w:val="Ttulo2"/>
      </w:pPr>
      <w:bookmarkStart w:id="16" w:name="_Toc205992834"/>
      <w:r>
        <w:t>Muestreo</w:t>
      </w:r>
      <w:bookmarkEnd w:id="16"/>
    </w:p>
    <w:p w14:paraId="41C322D5" w14:textId="3081CC16" w:rsidR="00D17BFF" w:rsidRDefault="00D17BFF" w:rsidP="006816DE">
      <w:pPr>
        <w:spacing w:after="160" w:line="259" w:lineRule="auto"/>
      </w:pPr>
    </w:p>
    <w:p w14:paraId="72EADB9A" w14:textId="77777777" w:rsidR="00823E50" w:rsidRPr="001736AD" w:rsidRDefault="00823E50" w:rsidP="00823E50">
      <w:pPr>
        <w:rPr>
          <w:b/>
          <w:bCs/>
          <w:i/>
          <w:iCs/>
        </w:rPr>
      </w:pPr>
      <w:r w:rsidRPr="001736AD">
        <w:rPr>
          <w:b/>
          <w:bCs/>
        </w:rPr>
        <w:t>SAC-F232 Encuesta de Efectividad de Canales de Comunicación</w:t>
      </w:r>
      <w:r w:rsidRPr="001736AD">
        <w:rPr>
          <w:b/>
          <w:bCs/>
          <w:i/>
          <w:iCs/>
        </w:rPr>
        <w:t xml:space="preserve"> </w:t>
      </w:r>
    </w:p>
    <w:p w14:paraId="070FDF96" w14:textId="4A64B08A" w:rsidR="00D17BFF" w:rsidRDefault="00D17BFF" w:rsidP="00D17BFF">
      <w:pPr>
        <w:jc w:val="left"/>
      </w:pPr>
      <w:r w:rsidRPr="00A60790">
        <w:t xml:space="preserve">Tipo: </w:t>
      </w:r>
      <w:r>
        <w:t>Estratificado</w:t>
      </w:r>
      <w:r w:rsidRPr="00A60790">
        <w:br/>
        <w:t xml:space="preserve">Población estimada: </w:t>
      </w:r>
      <w:r w:rsidR="00F11835">
        <w:t>45</w:t>
      </w:r>
      <w:r>
        <w:t>00</w:t>
      </w:r>
      <w:r w:rsidRPr="00A60790">
        <w:t xml:space="preserve"> clientes (alcaldías y prestadores)</w:t>
      </w:r>
      <w:r w:rsidRPr="00A60790">
        <w:br/>
        <w:t xml:space="preserve">Muestra mínima sugerida: </w:t>
      </w:r>
      <w:r>
        <w:t>3</w:t>
      </w:r>
      <w:r w:rsidR="00F11835">
        <w:t>54</w:t>
      </w:r>
      <w:r w:rsidRPr="00A60790">
        <w:t xml:space="preserve"> encuestas</w:t>
      </w:r>
      <w:r w:rsidRPr="00A60790">
        <w:br/>
        <w:t>Frecuencia: Anual</w:t>
      </w:r>
    </w:p>
    <w:p w14:paraId="7375BE3B" w14:textId="77777777" w:rsidR="00D17BFF" w:rsidRPr="00A60790" w:rsidRDefault="00D17BFF" w:rsidP="006816DE">
      <w:pPr>
        <w:spacing w:after="160" w:line="259" w:lineRule="auto"/>
      </w:pPr>
    </w:p>
    <w:p w14:paraId="16A0B1D7" w14:textId="072F498C" w:rsidR="00823E50" w:rsidRDefault="00823E50" w:rsidP="00823E50">
      <w:pPr>
        <w:rPr>
          <w:b/>
          <w:bCs/>
        </w:rPr>
      </w:pPr>
      <w:r w:rsidRPr="009034D5">
        <w:rPr>
          <w:b/>
          <w:bCs/>
        </w:rPr>
        <w:t>SAC-F189 Encuesta de Satisfacción de Clientes</w:t>
      </w:r>
      <w:r w:rsidR="00371A2B">
        <w:rPr>
          <w:b/>
          <w:bCs/>
        </w:rPr>
        <w:t xml:space="preserve"> Externos</w:t>
      </w:r>
    </w:p>
    <w:p w14:paraId="66EE82EB" w14:textId="2815253C" w:rsidR="008457F2" w:rsidRPr="008457F2" w:rsidRDefault="008457F2" w:rsidP="00823E50">
      <w:r w:rsidRPr="008457F2">
        <w:t>T</w:t>
      </w:r>
      <w:r>
        <w:t>ipo: Estratificado</w:t>
      </w:r>
    </w:p>
    <w:p w14:paraId="2DD349AB" w14:textId="04A875BC" w:rsidR="00823E50" w:rsidRDefault="00823E50" w:rsidP="00823E50">
      <w:r w:rsidRPr="00A60790">
        <w:t xml:space="preserve">Tamaño Total de la Población (N): </w:t>
      </w:r>
      <w:r>
        <w:tab/>
      </w:r>
      <w:r>
        <w:rPr>
          <w:b/>
          <w:bCs/>
        </w:rPr>
        <w:t>3433</w:t>
      </w:r>
      <w:r w:rsidRPr="00A60790">
        <w:t xml:space="preserve"> </w:t>
      </w:r>
      <w:r w:rsidR="00DA4153" w:rsidRPr="004431D0">
        <w:rPr>
          <w:sz w:val="20"/>
          <w:szCs w:val="20"/>
        </w:rPr>
        <w:t>(</w:t>
      </w:r>
      <w:r w:rsidR="00DA4153">
        <w:rPr>
          <w:sz w:val="20"/>
          <w:szCs w:val="20"/>
        </w:rPr>
        <w:t>La muestra está proyectada de acuerdo a las metas del Plan de Desarrollo de EPC y su alcance poblacional</w:t>
      </w:r>
      <w:r w:rsidR="00DA4153" w:rsidRPr="004431D0">
        <w:rPr>
          <w:sz w:val="20"/>
          <w:szCs w:val="20"/>
        </w:rPr>
        <w:t>).</w:t>
      </w:r>
    </w:p>
    <w:p w14:paraId="1DBDE051" w14:textId="31EEB287" w:rsidR="00823E50" w:rsidRDefault="00823E50" w:rsidP="00823E50">
      <w:r w:rsidRPr="00A60790">
        <w:t xml:space="preserve">Tamaño de Muestra Requerido (n): </w:t>
      </w:r>
      <w:r>
        <w:tab/>
      </w:r>
      <w:r>
        <w:rPr>
          <w:b/>
          <w:bCs/>
        </w:rPr>
        <w:t>2057</w:t>
      </w:r>
      <w:r w:rsidR="008457F2">
        <w:rPr>
          <w:b/>
          <w:bCs/>
        </w:rPr>
        <w:br/>
      </w:r>
      <w:r w:rsidR="008457F2">
        <w:t xml:space="preserve">Frecuencia: </w:t>
      </w:r>
      <w:r w:rsidR="004102C2">
        <w:t>Anual</w:t>
      </w:r>
    </w:p>
    <w:p w14:paraId="38C71A35" w14:textId="49453467" w:rsidR="008457F2" w:rsidRDefault="008457F2" w:rsidP="00823E50"/>
    <w:p w14:paraId="0B44174A" w14:textId="03CA994A" w:rsidR="00F229A3" w:rsidRDefault="00F229A3" w:rsidP="00F229A3">
      <w:pPr>
        <w:rPr>
          <w:lang w:val="es-CO"/>
        </w:rPr>
      </w:pPr>
    </w:p>
    <w:p w14:paraId="2C77B87A" w14:textId="6A4D079B" w:rsidR="001A24DC" w:rsidRDefault="00915F1F" w:rsidP="001A24DC">
      <w:pPr>
        <w:pStyle w:val="Ttulo1"/>
      </w:pPr>
      <w:bookmarkStart w:id="17" w:name="_Toc205992835"/>
      <w:r>
        <w:t>PROCESAMIENTO Y ÁNALISIS DE DATOS</w:t>
      </w:r>
      <w:bookmarkEnd w:id="17"/>
    </w:p>
    <w:p w14:paraId="03132C5E" w14:textId="77777777" w:rsidR="00380401" w:rsidRDefault="00380401" w:rsidP="00380401">
      <w:pPr>
        <w:rPr>
          <w:lang w:val="es-CO"/>
        </w:rPr>
      </w:pPr>
    </w:p>
    <w:p w14:paraId="6115D79A" w14:textId="5F5B8C1E" w:rsidR="00915F1F" w:rsidRDefault="00915F1F" w:rsidP="00915F1F">
      <w:pPr>
        <w:pStyle w:val="Ttulo2"/>
      </w:pPr>
      <w:bookmarkStart w:id="18" w:name="_Toc205992836"/>
      <w:r>
        <w:t xml:space="preserve">Fases del </w:t>
      </w:r>
      <w:r w:rsidR="00611102">
        <w:t>análisis</w:t>
      </w:r>
      <w:bookmarkEnd w:id="18"/>
    </w:p>
    <w:p w14:paraId="080C1D6B" w14:textId="33E8F03E" w:rsidR="00747029" w:rsidRDefault="00747029" w:rsidP="007E0931">
      <w:pPr>
        <w:rPr>
          <w:rFonts w:eastAsia="MS Gothic" w:cs="Tahoma"/>
          <w:bCs/>
          <w:lang w:val="es-CO"/>
        </w:rPr>
      </w:pPr>
    </w:p>
    <w:p w14:paraId="02597616" w14:textId="625FA113" w:rsidR="00611102" w:rsidRPr="00456D9C" w:rsidRDefault="00611102" w:rsidP="003C3432">
      <w:pPr>
        <w:pStyle w:val="Prrafodelista"/>
        <w:numPr>
          <w:ilvl w:val="0"/>
          <w:numId w:val="14"/>
        </w:numPr>
      </w:pPr>
      <w:r w:rsidRPr="00456D9C">
        <w:t xml:space="preserve">Recolección de datos: </w:t>
      </w:r>
      <w:r w:rsidR="003B3AEF" w:rsidRPr="00456D9C">
        <w:t>Los f</w:t>
      </w:r>
      <w:r w:rsidRPr="00456D9C">
        <w:t>ormulario</w:t>
      </w:r>
      <w:r w:rsidR="003B3AEF" w:rsidRPr="00456D9C">
        <w:t>s</w:t>
      </w:r>
      <w:r w:rsidRPr="00456D9C">
        <w:t xml:space="preserve"> diligenciado</w:t>
      </w:r>
      <w:r w:rsidR="003B3AEF" w:rsidRPr="00456D9C">
        <w:t>s, serán responsabilidad de las Direcciones de: Aseguramiento de la Prestación, DOPE, Estructuración de Proyectos, Interventoría, Asuntos Ambientales y Servicio al Cliente.</w:t>
      </w:r>
    </w:p>
    <w:p w14:paraId="3D13EC01" w14:textId="00EC54D0" w:rsidR="00611102" w:rsidRPr="00A60790" w:rsidRDefault="00611102" w:rsidP="003C3432">
      <w:pPr>
        <w:pStyle w:val="Prrafodelista"/>
        <w:numPr>
          <w:ilvl w:val="0"/>
          <w:numId w:val="14"/>
        </w:numPr>
      </w:pPr>
      <w:r w:rsidRPr="00A60790">
        <w:t>Organización y validación: En archivo Excel, identificando inconsistencias</w:t>
      </w:r>
      <w:r w:rsidR="00281D1F">
        <w:t xml:space="preserve"> (Curaduría de las encuestas de manera aleatoria)</w:t>
      </w:r>
      <w:r w:rsidRPr="00A60790">
        <w:t>.</w:t>
      </w:r>
    </w:p>
    <w:p w14:paraId="4051BD2E" w14:textId="77777777" w:rsidR="00611102" w:rsidRPr="00A60790" w:rsidRDefault="00611102" w:rsidP="003C3432">
      <w:pPr>
        <w:pStyle w:val="Prrafodelista"/>
        <w:numPr>
          <w:ilvl w:val="0"/>
          <w:numId w:val="14"/>
        </w:numPr>
      </w:pPr>
      <w:r w:rsidRPr="00A60790">
        <w:t>Tabulación y gráficos: Visualización de datos para análisis.</w:t>
      </w:r>
    </w:p>
    <w:p w14:paraId="1AD35DE3" w14:textId="77777777" w:rsidR="00611102" w:rsidRPr="00A60790" w:rsidRDefault="00611102" w:rsidP="003C3432">
      <w:pPr>
        <w:pStyle w:val="Prrafodelista"/>
        <w:numPr>
          <w:ilvl w:val="0"/>
          <w:numId w:val="14"/>
        </w:numPr>
      </w:pPr>
      <w:r w:rsidRPr="00A60790">
        <w:lastRenderedPageBreak/>
        <w:t>Análisis cualitativo y cuantitativo: Identificación de fortalezas y oportunidades.</w:t>
      </w:r>
    </w:p>
    <w:p w14:paraId="39C58E94" w14:textId="77777777" w:rsidR="00611102" w:rsidRPr="00A60790" w:rsidRDefault="00611102" w:rsidP="003C3432">
      <w:pPr>
        <w:pStyle w:val="Prrafodelista"/>
        <w:numPr>
          <w:ilvl w:val="0"/>
          <w:numId w:val="14"/>
        </w:numPr>
      </w:pPr>
      <w:r w:rsidRPr="00A60790">
        <w:t>Informe final: Con conclusiones y plan de mejora.</w:t>
      </w:r>
    </w:p>
    <w:p w14:paraId="6C6D3075" w14:textId="77777777" w:rsidR="00611102" w:rsidRDefault="00611102" w:rsidP="007E0931">
      <w:pPr>
        <w:rPr>
          <w:rFonts w:eastAsia="MS Gothic" w:cs="Tahoma"/>
          <w:bCs/>
          <w:lang w:val="es-CO"/>
        </w:rPr>
      </w:pPr>
    </w:p>
    <w:p w14:paraId="6415C37D" w14:textId="07E5772B" w:rsidR="00611102" w:rsidRDefault="00611102" w:rsidP="00611102">
      <w:pPr>
        <w:pStyle w:val="Ttulo2"/>
      </w:pPr>
      <w:bookmarkStart w:id="19" w:name="_Toc205992837"/>
      <w:r>
        <w:t>Entrega de resultados</w:t>
      </w:r>
      <w:bookmarkEnd w:id="19"/>
    </w:p>
    <w:p w14:paraId="09195B74" w14:textId="2CD638C6" w:rsidR="00611102" w:rsidRDefault="00611102" w:rsidP="00611102">
      <w:pPr>
        <w:rPr>
          <w:lang w:val="es-CO"/>
        </w:rPr>
      </w:pPr>
    </w:p>
    <w:p w14:paraId="34F0B7AA" w14:textId="77777777" w:rsidR="00AB3D87" w:rsidRPr="00456D9C" w:rsidRDefault="00AB3D87" w:rsidP="003C3432">
      <w:pPr>
        <w:pStyle w:val="Prrafodelista"/>
        <w:numPr>
          <w:ilvl w:val="0"/>
          <w:numId w:val="15"/>
        </w:numPr>
      </w:pPr>
      <w:r w:rsidRPr="00456D9C">
        <w:t>Se realizarán sondeos de seguimiento, donde se le informará a las diferentes Direcciones, el avance según compromiso por meta estipulado.</w:t>
      </w:r>
    </w:p>
    <w:p w14:paraId="6FF47177" w14:textId="77777777" w:rsidR="00AB3D87" w:rsidRPr="00456D9C" w:rsidRDefault="00AB3D87" w:rsidP="003C3432">
      <w:pPr>
        <w:pStyle w:val="Prrafodelista"/>
        <w:numPr>
          <w:ilvl w:val="0"/>
          <w:numId w:val="15"/>
        </w:numPr>
      </w:pPr>
      <w:r w:rsidRPr="00456D9C">
        <w:t>Primer análisis de resultado será entregado en el 30 de agosto.</w:t>
      </w:r>
    </w:p>
    <w:p w14:paraId="6ADF3784" w14:textId="150EB2F7" w:rsidR="00611102" w:rsidRPr="00A60790" w:rsidRDefault="00611102" w:rsidP="003C3432">
      <w:pPr>
        <w:pStyle w:val="Prrafodelista"/>
        <w:numPr>
          <w:ilvl w:val="0"/>
          <w:numId w:val="15"/>
        </w:numPr>
      </w:pPr>
      <w:r w:rsidRPr="00A60790">
        <w:t>Informe anual antes del 30 de diciembre</w:t>
      </w:r>
    </w:p>
    <w:p w14:paraId="1061A93C" w14:textId="77777777" w:rsidR="00611102" w:rsidRDefault="00611102" w:rsidP="003C3432">
      <w:pPr>
        <w:pStyle w:val="Prrafodelista"/>
        <w:numPr>
          <w:ilvl w:val="0"/>
          <w:numId w:val="15"/>
        </w:numPr>
      </w:pPr>
      <w:r w:rsidRPr="00A60790">
        <w:t>Publicación en el Sistema Integrado de Gestión y en la página web institucional, cumpliendo los lineamientos de gobierno digital.</w:t>
      </w:r>
    </w:p>
    <w:p w14:paraId="314CD048" w14:textId="77777777" w:rsidR="00611102" w:rsidRPr="00611102" w:rsidRDefault="00611102" w:rsidP="00611102">
      <w:pPr>
        <w:rPr>
          <w:lang w:val="es-CO"/>
        </w:rPr>
      </w:pPr>
    </w:p>
    <w:p w14:paraId="1C92F4E3" w14:textId="17CC723F" w:rsidR="00611102" w:rsidRDefault="00611102" w:rsidP="00611102">
      <w:pPr>
        <w:pStyle w:val="Ttulo1"/>
      </w:pPr>
      <w:bookmarkStart w:id="20" w:name="_Toc205992838"/>
      <w:r>
        <w:t>USO DE LOS RESULTADOS</w:t>
      </w:r>
      <w:bookmarkEnd w:id="20"/>
    </w:p>
    <w:p w14:paraId="71AE0FAF" w14:textId="19478A05" w:rsidR="00611102" w:rsidRDefault="00611102" w:rsidP="007E0931">
      <w:pPr>
        <w:rPr>
          <w:rFonts w:eastAsia="MS Gothic" w:cs="Tahoma"/>
          <w:bCs/>
          <w:lang w:val="es-CO"/>
        </w:rPr>
      </w:pPr>
    </w:p>
    <w:p w14:paraId="45C40E8A" w14:textId="77777777" w:rsidR="00611102" w:rsidRPr="00A60790" w:rsidRDefault="00611102" w:rsidP="00611102">
      <w:r w:rsidRPr="00A60790">
        <w:t>Los resultados de la encuesta serán insumo para:</w:t>
      </w:r>
    </w:p>
    <w:p w14:paraId="0D6EB0C8" w14:textId="77777777" w:rsidR="00611102" w:rsidRPr="00A60790" w:rsidRDefault="00611102" w:rsidP="003C3432">
      <w:pPr>
        <w:pStyle w:val="Prrafodelista"/>
        <w:numPr>
          <w:ilvl w:val="0"/>
          <w:numId w:val="16"/>
        </w:numPr>
      </w:pPr>
      <w:r w:rsidRPr="00A60790">
        <w:t>Evaluación de desempeño institucional</w:t>
      </w:r>
    </w:p>
    <w:p w14:paraId="6A80AAAA" w14:textId="77777777" w:rsidR="00611102" w:rsidRPr="00A60790" w:rsidRDefault="00611102" w:rsidP="003C3432">
      <w:pPr>
        <w:pStyle w:val="Prrafodelista"/>
        <w:numPr>
          <w:ilvl w:val="0"/>
          <w:numId w:val="16"/>
        </w:numPr>
      </w:pPr>
      <w:r w:rsidRPr="00A60790">
        <w:t>Retroalimentación a las áreas responsables</w:t>
      </w:r>
    </w:p>
    <w:p w14:paraId="65203CEF" w14:textId="77777777" w:rsidR="00611102" w:rsidRPr="00A60790" w:rsidRDefault="00611102" w:rsidP="003C3432">
      <w:pPr>
        <w:pStyle w:val="Prrafodelista"/>
        <w:numPr>
          <w:ilvl w:val="0"/>
          <w:numId w:val="16"/>
        </w:numPr>
      </w:pPr>
      <w:r w:rsidRPr="00A60790">
        <w:t>Diseño de planes de mejora</w:t>
      </w:r>
    </w:p>
    <w:p w14:paraId="20CE7C5C" w14:textId="43BC8F0D" w:rsidR="00611102" w:rsidRDefault="00611102" w:rsidP="003C3432">
      <w:pPr>
        <w:pStyle w:val="Prrafodelista"/>
        <w:numPr>
          <w:ilvl w:val="0"/>
          <w:numId w:val="16"/>
        </w:numPr>
      </w:pPr>
      <w:r w:rsidRPr="00A60790">
        <w:t xml:space="preserve">Alimentación de indicadores estratégicos </w:t>
      </w:r>
    </w:p>
    <w:p w14:paraId="68869EF5" w14:textId="0F8CFF3D" w:rsidR="00611102" w:rsidRDefault="00611102" w:rsidP="007E0931">
      <w:pPr>
        <w:rPr>
          <w:rFonts w:eastAsia="MS Gothic" w:cs="Tahoma"/>
          <w:bCs/>
          <w:lang w:val="es-CO"/>
        </w:rPr>
      </w:pPr>
    </w:p>
    <w:p w14:paraId="3FB62839" w14:textId="53572462" w:rsidR="00611102" w:rsidRDefault="00611102" w:rsidP="00611102">
      <w:pPr>
        <w:pStyle w:val="Ttulo1"/>
      </w:pPr>
      <w:bookmarkStart w:id="21" w:name="_Toc205992839"/>
      <w:r>
        <w:t>DOCUMENTOS DE REFERENCIA</w:t>
      </w:r>
      <w:bookmarkEnd w:id="21"/>
    </w:p>
    <w:p w14:paraId="2F287FA8" w14:textId="511BA442" w:rsidR="00611102" w:rsidRDefault="00611102" w:rsidP="007E0931">
      <w:pPr>
        <w:rPr>
          <w:rFonts w:eastAsia="MS Gothic" w:cs="Tahoma"/>
          <w:bCs/>
          <w:lang w:val="es-CO"/>
        </w:rPr>
      </w:pPr>
    </w:p>
    <w:p w14:paraId="57DC1214" w14:textId="77777777" w:rsidR="00C408D3" w:rsidRDefault="00611102" w:rsidP="003C3432">
      <w:pPr>
        <w:pStyle w:val="Prrafodelista"/>
        <w:numPr>
          <w:ilvl w:val="0"/>
          <w:numId w:val="17"/>
        </w:numPr>
      </w:pPr>
      <w:r w:rsidRPr="00A60790">
        <w:t>SAC-F189 Encuesta de Satisfacción de Clientes</w:t>
      </w:r>
    </w:p>
    <w:p w14:paraId="48E1CA96" w14:textId="7685FDDE" w:rsidR="00611102" w:rsidRPr="009C389D" w:rsidRDefault="00C408D3" w:rsidP="003C3432">
      <w:pPr>
        <w:pStyle w:val="Prrafodelista"/>
        <w:numPr>
          <w:ilvl w:val="0"/>
          <w:numId w:val="17"/>
        </w:numPr>
      </w:pPr>
      <w:r w:rsidRPr="009C389D">
        <w:t xml:space="preserve">SAC-F232 Encuesta </w:t>
      </w:r>
      <w:r w:rsidR="00611102" w:rsidRPr="009C389D">
        <w:t>Efectividad de Canales</w:t>
      </w:r>
      <w:r w:rsidRPr="009C389D">
        <w:t xml:space="preserve"> de Comunicación</w:t>
      </w:r>
    </w:p>
    <w:p w14:paraId="1925B582" w14:textId="77777777" w:rsidR="00611102" w:rsidRPr="00A60790" w:rsidRDefault="00611102" w:rsidP="003C3432">
      <w:pPr>
        <w:pStyle w:val="Prrafodelista"/>
        <w:numPr>
          <w:ilvl w:val="0"/>
          <w:numId w:val="17"/>
        </w:numPr>
      </w:pPr>
      <w:r w:rsidRPr="00A60790">
        <w:t>PDE-F245 Ficha técnica de indicadores de gestión</w:t>
      </w:r>
    </w:p>
    <w:p w14:paraId="56B10DF9" w14:textId="77777777" w:rsidR="00611102" w:rsidRDefault="00611102" w:rsidP="003C3432">
      <w:pPr>
        <w:pStyle w:val="Prrafodelista"/>
        <w:numPr>
          <w:ilvl w:val="0"/>
          <w:numId w:val="17"/>
        </w:numPr>
      </w:pPr>
      <w:r w:rsidRPr="00A60790">
        <w:t>Política de tratamiento de datos personales de EPC</w:t>
      </w:r>
    </w:p>
    <w:p w14:paraId="2C795DF5" w14:textId="47163BA6" w:rsidR="00611102" w:rsidRDefault="00611102" w:rsidP="007E0931">
      <w:pPr>
        <w:rPr>
          <w:rFonts w:eastAsia="MS Gothic" w:cs="Tahoma"/>
          <w:bCs/>
          <w:lang w:val="es-CO"/>
        </w:rPr>
      </w:pPr>
    </w:p>
    <w:p w14:paraId="4E04DD88" w14:textId="50D54228" w:rsidR="00611102" w:rsidRDefault="00611102" w:rsidP="00611102">
      <w:pPr>
        <w:pStyle w:val="Ttulo1"/>
      </w:pPr>
      <w:bookmarkStart w:id="22" w:name="_Toc205992840"/>
      <w:r>
        <w:t>CONTROL DE CAMBIOS</w:t>
      </w:r>
      <w:bookmarkEnd w:id="22"/>
    </w:p>
    <w:p w14:paraId="29F15E6F" w14:textId="77777777" w:rsidR="007A25F6" w:rsidRDefault="007A25F6" w:rsidP="007E0931">
      <w:pPr>
        <w:rPr>
          <w:rFonts w:eastAsia="MS Gothic" w:cs="Tahoma"/>
          <w:bCs/>
          <w:lang w:val="es-CO"/>
        </w:rPr>
      </w:pPr>
    </w:p>
    <w:tbl>
      <w:tblPr>
        <w:tblW w:w="55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54"/>
        <w:gridCol w:w="1271"/>
        <w:gridCol w:w="3641"/>
        <w:gridCol w:w="1900"/>
        <w:gridCol w:w="1758"/>
      </w:tblGrid>
      <w:tr w:rsidR="00AA5DDC" w:rsidRPr="00B07AE6" w14:paraId="269C1464" w14:textId="77777777" w:rsidTr="00B07AE6">
        <w:trPr>
          <w:trHeight w:val="407"/>
          <w:tblHeader/>
          <w:jc w:val="center"/>
        </w:trPr>
        <w:tc>
          <w:tcPr>
            <w:tcW w:w="5000" w:type="pct"/>
            <w:gridSpan w:val="5"/>
            <w:shd w:val="clear" w:color="auto" w:fill="B4C6E7" w:themeFill="accent5" w:themeFillTint="66"/>
            <w:vAlign w:val="center"/>
            <w:hideMark/>
          </w:tcPr>
          <w:p w14:paraId="454296B2" w14:textId="77777777" w:rsidR="00C658C5" w:rsidRPr="00B07AE6" w:rsidRDefault="00C658C5" w:rsidP="00B10741">
            <w:pPr>
              <w:jc w:val="center"/>
              <w:rPr>
                <w:rFonts w:asciiTheme="minorHAnsi" w:eastAsia="Times New Roman" w:hAnsiTheme="minorHAnsi" w:cstheme="minorHAnsi"/>
                <w:b/>
                <w:bCs/>
                <w:sz w:val="20"/>
                <w:szCs w:val="20"/>
                <w:lang w:val="es-CO" w:eastAsia="es-CO"/>
              </w:rPr>
            </w:pPr>
            <w:r w:rsidRPr="00B07AE6">
              <w:rPr>
                <w:rFonts w:asciiTheme="minorHAnsi" w:eastAsia="Times New Roman" w:hAnsiTheme="minorHAnsi" w:cstheme="minorHAnsi"/>
                <w:b/>
                <w:bCs/>
                <w:sz w:val="20"/>
                <w:szCs w:val="20"/>
                <w:lang w:val="es-CO" w:eastAsia="es-CO"/>
              </w:rPr>
              <w:t>CONTROL DE CAMBIOS</w:t>
            </w:r>
          </w:p>
        </w:tc>
      </w:tr>
      <w:tr w:rsidR="00AA5DDC" w:rsidRPr="00B07AE6" w14:paraId="44EF4975" w14:textId="77777777" w:rsidTr="00B07AE6">
        <w:trPr>
          <w:trHeight w:val="409"/>
          <w:tblHeader/>
          <w:jc w:val="center"/>
        </w:trPr>
        <w:tc>
          <w:tcPr>
            <w:tcW w:w="638" w:type="pct"/>
            <w:shd w:val="clear" w:color="auto" w:fill="B4C6E7" w:themeFill="accent5" w:themeFillTint="66"/>
            <w:vAlign w:val="center"/>
            <w:hideMark/>
          </w:tcPr>
          <w:p w14:paraId="4CC6FF1E" w14:textId="77777777" w:rsidR="00C658C5" w:rsidRPr="00B07AE6" w:rsidRDefault="00C658C5" w:rsidP="00B10741">
            <w:pPr>
              <w:jc w:val="center"/>
              <w:rPr>
                <w:rFonts w:asciiTheme="minorHAnsi" w:eastAsia="Times New Roman" w:hAnsiTheme="minorHAnsi" w:cstheme="minorHAnsi"/>
                <w:b/>
                <w:bCs/>
                <w:sz w:val="20"/>
                <w:szCs w:val="20"/>
                <w:lang w:val="es-CO" w:eastAsia="es-CO"/>
              </w:rPr>
            </w:pPr>
            <w:r w:rsidRPr="00B07AE6">
              <w:rPr>
                <w:rFonts w:asciiTheme="minorHAnsi" w:eastAsia="Times New Roman" w:hAnsiTheme="minorHAnsi" w:cstheme="minorHAnsi"/>
                <w:b/>
                <w:bCs/>
                <w:sz w:val="20"/>
                <w:szCs w:val="20"/>
                <w:lang w:val="es-CO" w:eastAsia="es-CO"/>
              </w:rPr>
              <w:t>VERSIÓN</w:t>
            </w:r>
          </w:p>
        </w:tc>
        <w:tc>
          <w:tcPr>
            <w:tcW w:w="647" w:type="pct"/>
            <w:shd w:val="clear" w:color="auto" w:fill="B4C6E7" w:themeFill="accent5" w:themeFillTint="66"/>
            <w:vAlign w:val="center"/>
            <w:hideMark/>
          </w:tcPr>
          <w:p w14:paraId="093603FC" w14:textId="77777777" w:rsidR="00C658C5" w:rsidRPr="00B07AE6" w:rsidRDefault="00C658C5" w:rsidP="00B10741">
            <w:pPr>
              <w:jc w:val="center"/>
              <w:rPr>
                <w:rFonts w:asciiTheme="minorHAnsi" w:eastAsia="Times New Roman" w:hAnsiTheme="minorHAnsi" w:cstheme="minorHAnsi"/>
                <w:b/>
                <w:bCs/>
                <w:sz w:val="20"/>
                <w:szCs w:val="20"/>
                <w:lang w:val="es-CO" w:eastAsia="es-CO"/>
              </w:rPr>
            </w:pPr>
            <w:r w:rsidRPr="00B07AE6">
              <w:rPr>
                <w:rFonts w:asciiTheme="minorHAnsi" w:eastAsia="Times New Roman" w:hAnsiTheme="minorHAnsi" w:cstheme="minorHAnsi"/>
                <w:b/>
                <w:bCs/>
                <w:sz w:val="20"/>
                <w:szCs w:val="20"/>
                <w:lang w:val="es-CO" w:eastAsia="es-CO"/>
              </w:rPr>
              <w:t>FECHA</w:t>
            </w:r>
          </w:p>
        </w:tc>
        <w:tc>
          <w:tcPr>
            <w:tcW w:w="1853" w:type="pct"/>
            <w:shd w:val="clear" w:color="auto" w:fill="B4C6E7" w:themeFill="accent5" w:themeFillTint="66"/>
            <w:vAlign w:val="center"/>
            <w:hideMark/>
          </w:tcPr>
          <w:p w14:paraId="7843851A" w14:textId="77777777" w:rsidR="00C658C5" w:rsidRPr="00B07AE6" w:rsidRDefault="00C658C5" w:rsidP="00B10741">
            <w:pPr>
              <w:jc w:val="center"/>
              <w:rPr>
                <w:rFonts w:asciiTheme="minorHAnsi" w:eastAsia="Times New Roman" w:hAnsiTheme="minorHAnsi" w:cstheme="minorHAnsi"/>
                <w:b/>
                <w:bCs/>
                <w:sz w:val="20"/>
                <w:szCs w:val="20"/>
                <w:lang w:val="es-CO" w:eastAsia="es-CO"/>
              </w:rPr>
            </w:pPr>
            <w:r w:rsidRPr="00B07AE6">
              <w:rPr>
                <w:rFonts w:asciiTheme="minorHAnsi" w:eastAsia="Times New Roman" w:hAnsiTheme="minorHAnsi" w:cstheme="minorHAnsi"/>
                <w:b/>
                <w:bCs/>
                <w:sz w:val="20"/>
                <w:szCs w:val="20"/>
                <w:lang w:val="es-CO" w:eastAsia="es-CO"/>
              </w:rPr>
              <w:t>DESCRIPCION DEL CAMBIO</w:t>
            </w:r>
          </w:p>
        </w:tc>
        <w:tc>
          <w:tcPr>
            <w:tcW w:w="967" w:type="pct"/>
            <w:shd w:val="clear" w:color="auto" w:fill="B4C6E7" w:themeFill="accent5" w:themeFillTint="66"/>
            <w:vAlign w:val="center"/>
            <w:hideMark/>
          </w:tcPr>
          <w:p w14:paraId="51563D3E" w14:textId="77777777" w:rsidR="00C658C5" w:rsidRPr="00B07AE6" w:rsidRDefault="00C658C5" w:rsidP="00B10741">
            <w:pPr>
              <w:jc w:val="center"/>
              <w:rPr>
                <w:rFonts w:asciiTheme="minorHAnsi" w:eastAsia="Times New Roman" w:hAnsiTheme="minorHAnsi" w:cstheme="minorHAnsi"/>
                <w:b/>
                <w:bCs/>
                <w:sz w:val="20"/>
                <w:szCs w:val="20"/>
                <w:lang w:val="es-CO" w:eastAsia="es-CO"/>
              </w:rPr>
            </w:pPr>
            <w:r w:rsidRPr="00B07AE6">
              <w:rPr>
                <w:rFonts w:asciiTheme="minorHAnsi" w:eastAsia="Times New Roman" w:hAnsiTheme="minorHAnsi" w:cstheme="minorHAnsi"/>
                <w:b/>
                <w:bCs/>
                <w:sz w:val="20"/>
                <w:szCs w:val="20"/>
                <w:lang w:val="es-CO" w:eastAsia="es-CO"/>
              </w:rPr>
              <w:t>RESPONSABLE</w:t>
            </w:r>
          </w:p>
        </w:tc>
        <w:tc>
          <w:tcPr>
            <w:tcW w:w="895" w:type="pct"/>
            <w:shd w:val="clear" w:color="auto" w:fill="B4C6E7" w:themeFill="accent5" w:themeFillTint="66"/>
            <w:vAlign w:val="center"/>
          </w:tcPr>
          <w:p w14:paraId="747844AB" w14:textId="77777777" w:rsidR="00C658C5" w:rsidRPr="00B07AE6" w:rsidRDefault="00C658C5" w:rsidP="00B10741">
            <w:pPr>
              <w:jc w:val="center"/>
              <w:rPr>
                <w:rFonts w:asciiTheme="minorHAnsi" w:eastAsia="Times New Roman" w:hAnsiTheme="minorHAnsi" w:cstheme="minorHAnsi"/>
                <w:b/>
                <w:bCs/>
                <w:sz w:val="20"/>
                <w:szCs w:val="20"/>
                <w:lang w:val="es-CO" w:eastAsia="es-CO"/>
              </w:rPr>
            </w:pPr>
            <w:r w:rsidRPr="00B07AE6">
              <w:rPr>
                <w:rFonts w:asciiTheme="minorHAnsi" w:eastAsia="Times New Roman" w:hAnsiTheme="minorHAnsi" w:cstheme="minorHAnsi"/>
                <w:b/>
                <w:bCs/>
                <w:sz w:val="20"/>
                <w:szCs w:val="20"/>
                <w:lang w:val="es-CO" w:eastAsia="es-CO"/>
              </w:rPr>
              <w:t>CARGO</w:t>
            </w:r>
          </w:p>
        </w:tc>
      </w:tr>
      <w:tr w:rsidR="00B07AE6" w:rsidRPr="00B07AE6" w14:paraId="28E063D8" w14:textId="77777777" w:rsidTr="005109A0">
        <w:trPr>
          <w:trHeight w:val="396"/>
          <w:jc w:val="center"/>
        </w:trPr>
        <w:tc>
          <w:tcPr>
            <w:tcW w:w="638" w:type="pct"/>
            <w:vAlign w:val="center"/>
            <w:hideMark/>
          </w:tcPr>
          <w:p w14:paraId="2AE1F8BA" w14:textId="77777777"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eastAsia="Times New Roman" w:hAnsiTheme="minorHAnsi" w:cstheme="minorHAnsi"/>
                <w:bCs/>
                <w:sz w:val="20"/>
                <w:szCs w:val="20"/>
                <w:lang w:val="es-CO" w:eastAsia="es-CO"/>
              </w:rPr>
              <w:t>0</w:t>
            </w:r>
          </w:p>
        </w:tc>
        <w:tc>
          <w:tcPr>
            <w:tcW w:w="647" w:type="pct"/>
            <w:hideMark/>
          </w:tcPr>
          <w:p w14:paraId="3A0FCEA3" w14:textId="6B757F1B"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hAnsiTheme="minorHAnsi" w:cstheme="minorHAnsi"/>
                <w:color w:val="1D1D1C"/>
                <w:spacing w:val="-2"/>
                <w:sz w:val="20"/>
                <w:szCs w:val="20"/>
              </w:rPr>
              <w:t>29/05/2015</w:t>
            </w:r>
          </w:p>
        </w:tc>
        <w:tc>
          <w:tcPr>
            <w:tcW w:w="1853" w:type="pct"/>
            <w:hideMark/>
          </w:tcPr>
          <w:p w14:paraId="0B771F9B" w14:textId="579171D5" w:rsidR="00B07AE6" w:rsidRPr="00B07AE6" w:rsidRDefault="00B07AE6" w:rsidP="00B07AE6">
            <w:pP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Versión</w:t>
            </w:r>
            <w:r w:rsidRPr="00B07AE6">
              <w:rPr>
                <w:rFonts w:asciiTheme="minorHAnsi" w:hAnsiTheme="minorHAnsi" w:cstheme="minorHAnsi"/>
                <w:color w:val="1D1D1C"/>
                <w:spacing w:val="-5"/>
                <w:sz w:val="20"/>
                <w:szCs w:val="20"/>
              </w:rPr>
              <w:t xml:space="preserve"> </w:t>
            </w:r>
            <w:r w:rsidRPr="00B07AE6">
              <w:rPr>
                <w:rFonts w:asciiTheme="minorHAnsi" w:hAnsiTheme="minorHAnsi" w:cstheme="minorHAnsi"/>
                <w:color w:val="1D1D1C"/>
                <w:spacing w:val="-2"/>
                <w:sz w:val="20"/>
                <w:szCs w:val="20"/>
              </w:rPr>
              <w:t>Inicial</w:t>
            </w:r>
          </w:p>
        </w:tc>
        <w:tc>
          <w:tcPr>
            <w:tcW w:w="967" w:type="pct"/>
          </w:tcPr>
          <w:p w14:paraId="74042F5C" w14:textId="01C8DDD6"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sz w:val="20"/>
                <w:szCs w:val="20"/>
              </w:rPr>
              <w:t>María</w:t>
            </w:r>
            <w:r w:rsidRPr="00B07AE6">
              <w:rPr>
                <w:rFonts w:asciiTheme="minorHAnsi" w:hAnsiTheme="minorHAnsi" w:cstheme="minorHAnsi"/>
                <w:spacing w:val="-18"/>
                <w:sz w:val="20"/>
                <w:szCs w:val="20"/>
              </w:rPr>
              <w:t xml:space="preserve"> </w:t>
            </w:r>
            <w:proofErr w:type="spellStart"/>
            <w:r w:rsidRPr="00B07AE6">
              <w:rPr>
                <w:rFonts w:asciiTheme="minorHAnsi" w:hAnsiTheme="minorHAnsi" w:cstheme="minorHAnsi"/>
                <w:sz w:val="20"/>
                <w:szCs w:val="20"/>
              </w:rPr>
              <w:t>Fenney</w:t>
            </w:r>
            <w:proofErr w:type="spellEnd"/>
            <w:r w:rsidRPr="00B07AE6">
              <w:rPr>
                <w:rFonts w:asciiTheme="minorHAnsi" w:hAnsiTheme="minorHAnsi" w:cstheme="minorHAnsi"/>
                <w:sz w:val="20"/>
                <w:szCs w:val="20"/>
              </w:rPr>
              <w:t xml:space="preserve"> </w:t>
            </w:r>
            <w:r w:rsidRPr="00B07AE6">
              <w:rPr>
                <w:rFonts w:asciiTheme="minorHAnsi" w:hAnsiTheme="minorHAnsi" w:cstheme="minorHAnsi"/>
                <w:spacing w:val="-2"/>
                <w:sz w:val="20"/>
                <w:szCs w:val="20"/>
              </w:rPr>
              <w:t>Ramírez</w:t>
            </w:r>
          </w:p>
        </w:tc>
        <w:tc>
          <w:tcPr>
            <w:tcW w:w="895" w:type="pct"/>
          </w:tcPr>
          <w:p w14:paraId="341F0FE6" w14:textId="77777777" w:rsidR="00B07AE6" w:rsidRPr="00B07AE6" w:rsidRDefault="00B07AE6" w:rsidP="00B07AE6">
            <w:pPr>
              <w:pStyle w:val="TableParagraph"/>
              <w:spacing w:line="242" w:lineRule="auto"/>
              <w:ind w:left="57" w:right="43"/>
              <w:jc w:val="center"/>
              <w:rPr>
                <w:rFonts w:asciiTheme="minorHAnsi" w:hAnsiTheme="minorHAnsi" w:cstheme="minorHAnsi"/>
                <w:sz w:val="20"/>
                <w:szCs w:val="20"/>
              </w:rPr>
            </w:pPr>
            <w:r w:rsidRPr="00B07AE6">
              <w:rPr>
                <w:rFonts w:asciiTheme="minorHAnsi" w:hAnsiTheme="minorHAnsi" w:cstheme="minorHAnsi"/>
                <w:color w:val="1D1D1C"/>
                <w:sz w:val="20"/>
                <w:szCs w:val="20"/>
              </w:rPr>
              <w:t>DIRECTOR</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DE SERVICIO AL</w:t>
            </w:r>
          </w:p>
          <w:p w14:paraId="5F99C326" w14:textId="26B1BD21"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pacing w:val="-2"/>
                <w:sz w:val="20"/>
                <w:szCs w:val="20"/>
              </w:rPr>
              <w:t>CLIENTE</w:t>
            </w:r>
          </w:p>
        </w:tc>
      </w:tr>
      <w:tr w:rsidR="00B07AE6" w:rsidRPr="00B07AE6" w14:paraId="6D40EB04" w14:textId="77777777" w:rsidTr="005109A0">
        <w:trPr>
          <w:trHeight w:val="396"/>
          <w:jc w:val="center"/>
        </w:trPr>
        <w:tc>
          <w:tcPr>
            <w:tcW w:w="638" w:type="pct"/>
            <w:vAlign w:val="center"/>
          </w:tcPr>
          <w:p w14:paraId="73D70605" w14:textId="6F28062D"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eastAsia="Times New Roman" w:hAnsiTheme="minorHAnsi" w:cstheme="minorHAnsi"/>
                <w:bCs/>
                <w:sz w:val="20"/>
                <w:szCs w:val="20"/>
                <w:lang w:val="es-CO" w:eastAsia="es-CO"/>
              </w:rPr>
              <w:t>1</w:t>
            </w:r>
          </w:p>
        </w:tc>
        <w:tc>
          <w:tcPr>
            <w:tcW w:w="647" w:type="pct"/>
          </w:tcPr>
          <w:p w14:paraId="1B0EDDFD" w14:textId="0BB154E9"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hAnsiTheme="minorHAnsi" w:cstheme="minorHAnsi"/>
                <w:color w:val="1D1D1C"/>
                <w:spacing w:val="-2"/>
                <w:sz w:val="20"/>
                <w:szCs w:val="20"/>
              </w:rPr>
              <w:t>11/08/2016</w:t>
            </w:r>
          </w:p>
        </w:tc>
        <w:tc>
          <w:tcPr>
            <w:tcW w:w="1853" w:type="pct"/>
          </w:tcPr>
          <w:p w14:paraId="2466E33E" w14:textId="2D1331C8" w:rsidR="00B07AE6" w:rsidRPr="00B07AE6" w:rsidRDefault="00B07AE6" w:rsidP="00B07AE6">
            <w:pP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Cambio</w:t>
            </w:r>
            <w:r w:rsidRPr="00B07AE6">
              <w:rPr>
                <w:rFonts w:asciiTheme="minorHAnsi" w:hAnsiTheme="minorHAnsi" w:cstheme="minorHAnsi"/>
                <w:color w:val="1D1D1C"/>
                <w:spacing w:val="-6"/>
                <w:sz w:val="20"/>
                <w:szCs w:val="20"/>
              </w:rPr>
              <w:t xml:space="preserve"> </w:t>
            </w:r>
            <w:r w:rsidRPr="00B07AE6">
              <w:rPr>
                <w:rFonts w:asciiTheme="minorHAnsi" w:hAnsiTheme="minorHAnsi" w:cstheme="minorHAnsi"/>
                <w:color w:val="1D1D1C"/>
                <w:sz w:val="20"/>
                <w:szCs w:val="20"/>
              </w:rPr>
              <w:t>de</w:t>
            </w:r>
            <w:r w:rsidRPr="00B07AE6">
              <w:rPr>
                <w:rFonts w:asciiTheme="minorHAnsi" w:hAnsiTheme="minorHAnsi" w:cstheme="minorHAnsi"/>
                <w:color w:val="1D1D1C"/>
                <w:spacing w:val="-6"/>
                <w:sz w:val="20"/>
                <w:szCs w:val="20"/>
              </w:rPr>
              <w:t xml:space="preserve"> </w:t>
            </w:r>
            <w:r w:rsidRPr="00B07AE6">
              <w:rPr>
                <w:rFonts w:asciiTheme="minorHAnsi" w:hAnsiTheme="minorHAnsi" w:cstheme="minorHAnsi"/>
                <w:color w:val="1D1D1C"/>
                <w:sz w:val="20"/>
                <w:szCs w:val="20"/>
              </w:rPr>
              <w:t>Imagen</w:t>
            </w:r>
            <w:r w:rsidRPr="00B07AE6">
              <w:rPr>
                <w:rFonts w:asciiTheme="minorHAnsi" w:hAnsiTheme="minorHAnsi" w:cstheme="minorHAnsi"/>
                <w:color w:val="1D1D1C"/>
                <w:spacing w:val="-5"/>
                <w:sz w:val="20"/>
                <w:szCs w:val="20"/>
              </w:rPr>
              <w:t xml:space="preserve"> </w:t>
            </w:r>
            <w:r w:rsidRPr="00B07AE6">
              <w:rPr>
                <w:rFonts w:asciiTheme="minorHAnsi" w:hAnsiTheme="minorHAnsi" w:cstheme="minorHAnsi"/>
                <w:color w:val="1D1D1C"/>
                <w:spacing w:val="-2"/>
                <w:sz w:val="20"/>
                <w:szCs w:val="20"/>
              </w:rPr>
              <w:t>Corporativa</w:t>
            </w:r>
          </w:p>
        </w:tc>
        <w:tc>
          <w:tcPr>
            <w:tcW w:w="967" w:type="pct"/>
          </w:tcPr>
          <w:p w14:paraId="1A287B12" w14:textId="546995E7"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sz w:val="20"/>
                <w:szCs w:val="20"/>
              </w:rPr>
              <w:t>Guillermo</w:t>
            </w:r>
            <w:r w:rsidRPr="00B07AE6">
              <w:rPr>
                <w:rFonts w:asciiTheme="minorHAnsi" w:hAnsiTheme="minorHAnsi" w:cstheme="minorHAnsi"/>
                <w:spacing w:val="-18"/>
                <w:sz w:val="20"/>
                <w:szCs w:val="20"/>
              </w:rPr>
              <w:t xml:space="preserve"> </w:t>
            </w:r>
            <w:r w:rsidRPr="00B07AE6">
              <w:rPr>
                <w:rFonts w:asciiTheme="minorHAnsi" w:hAnsiTheme="minorHAnsi" w:cstheme="minorHAnsi"/>
                <w:sz w:val="20"/>
                <w:szCs w:val="20"/>
              </w:rPr>
              <w:t xml:space="preserve">Rincón </w:t>
            </w:r>
            <w:r w:rsidRPr="00B07AE6">
              <w:rPr>
                <w:rFonts w:asciiTheme="minorHAnsi" w:hAnsiTheme="minorHAnsi" w:cstheme="minorHAnsi"/>
                <w:spacing w:val="-2"/>
                <w:sz w:val="20"/>
                <w:szCs w:val="20"/>
              </w:rPr>
              <w:t>Triana</w:t>
            </w:r>
          </w:p>
        </w:tc>
        <w:tc>
          <w:tcPr>
            <w:tcW w:w="895" w:type="pct"/>
          </w:tcPr>
          <w:p w14:paraId="71A8AD5C" w14:textId="77777777" w:rsidR="00B07AE6" w:rsidRPr="00B07AE6" w:rsidRDefault="00B07AE6" w:rsidP="00B07AE6">
            <w:pPr>
              <w:pStyle w:val="TableParagraph"/>
              <w:spacing w:line="261" w:lineRule="exact"/>
              <w:ind w:left="450" w:hanging="56"/>
              <w:rPr>
                <w:rFonts w:asciiTheme="minorHAnsi" w:hAnsiTheme="minorHAnsi" w:cstheme="minorHAnsi"/>
                <w:sz w:val="20"/>
                <w:szCs w:val="20"/>
              </w:rPr>
            </w:pPr>
            <w:r w:rsidRPr="00B07AE6">
              <w:rPr>
                <w:rFonts w:asciiTheme="minorHAnsi" w:hAnsiTheme="minorHAnsi" w:cstheme="minorHAnsi"/>
                <w:color w:val="1D1D1C"/>
                <w:sz w:val="20"/>
                <w:szCs w:val="20"/>
              </w:rPr>
              <w:t>DIRECTOR</w:t>
            </w:r>
            <w:r w:rsidRPr="00B07AE6">
              <w:rPr>
                <w:rFonts w:asciiTheme="minorHAnsi" w:hAnsiTheme="minorHAnsi" w:cstheme="minorHAnsi"/>
                <w:color w:val="1D1D1C"/>
                <w:spacing w:val="-2"/>
                <w:sz w:val="20"/>
                <w:szCs w:val="20"/>
              </w:rPr>
              <w:t xml:space="preserve"> </w:t>
            </w:r>
            <w:r w:rsidRPr="00B07AE6">
              <w:rPr>
                <w:rFonts w:asciiTheme="minorHAnsi" w:hAnsiTheme="minorHAnsi" w:cstheme="minorHAnsi"/>
                <w:color w:val="1D1D1C"/>
                <w:spacing w:val="-5"/>
                <w:sz w:val="20"/>
                <w:szCs w:val="20"/>
              </w:rPr>
              <w:t>DE</w:t>
            </w:r>
          </w:p>
          <w:p w14:paraId="1E062833" w14:textId="6F0F9895"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SERVICIO</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 xml:space="preserve">AL </w:t>
            </w:r>
            <w:r w:rsidRPr="00B07AE6">
              <w:rPr>
                <w:rFonts w:asciiTheme="minorHAnsi" w:hAnsiTheme="minorHAnsi" w:cstheme="minorHAnsi"/>
                <w:color w:val="1D1D1C"/>
                <w:spacing w:val="-2"/>
                <w:sz w:val="20"/>
                <w:szCs w:val="20"/>
              </w:rPr>
              <w:t>CLIENTE</w:t>
            </w:r>
          </w:p>
        </w:tc>
      </w:tr>
      <w:tr w:rsidR="00B07AE6" w:rsidRPr="00B07AE6" w14:paraId="0160CA9A" w14:textId="77777777" w:rsidTr="005109A0">
        <w:trPr>
          <w:trHeight w:val="396"/>
          <w:jc w:val="center"/>
        </w:trPr>
        <w:tc>
          <w:tcPr>
            <w:tcW w:w="638" w:type="pct"/>
            <w:vAlign w:val="center"/>
          </w:tcPr>
          <w:p w14:paraId="20DE7AC1" w14:textId="6D81D180"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eastAsia="Times New Roman" w:hAnsiTheme="minorHAnsi" w:cstheme="minorHAnsi"/>
                <w:bCs/>
                <w:sz w:val="20"/>
                <w:szCs w:val="20"/>
                <w:lang w:val="es-CO" w:eastAsia="es-CO"/>
              </w:rPr>
              <w:t>2</w:t>
            </w:r>
          </w:p>
        </w:tc>
        <w:tc>
          <w:tcPr>
            <w:tcW w:w="647" w:type="pct"/>
          </w:tcPr>
          <w:p w14:paraId="1217FE1B" w14:textId="445D7734"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hAnsiTheme="minorHAnsi" w:cstheme="minorHAnsi"/>
                <w:color w:val="1D1D1C"/>
                <w:spacing w:val="-2"/>
                <w:sz w:val="20"/>
                <w:szCs w:val="20"/>
              </w:rPr>
              <w:t>23/08/2016</w:t>
            </w:r>
          </w:p>
        </w:tc>
        <w:tc>
          <w:tcPr>
            <w:tcW w:w="1853" w:type="pct"/>
          </w:tcPr>
          <w:p w14:paraId="3D7C09EE" w14:textId="50B2CF18" w:rsidR="00B07AE6" w:rsidRPr="00B07AE6" w:rsidRDefault="00B07AE6" w:rsidP="00B07AE6">
            <w:pP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Cambio</w:t>
            </w:r>
            <w:r w:rsidRPr="00B07AE6">
              <w:rPr>
                <w:rFonts w:asciiTheme="minorHAnsi" w:hAnsiTheme="minorHAnsi" w:cstheme="minorHAnsi"/>
                <w:color w:val="1D1D1C"/>
                <w:spacing w:val="-7"/>
                <w:sz w:val="20"/>
                <w:szCs w:val="20"/>
              </w:rPr>
              <w:t xml:space="preserve"> </w:t>
            </w:r>
            <w:r w:rsidRPr="00B07AE6">
              <w:rPr>
                <w:rFonts w:asciiTheme="minorHAnsi" w:hAnsiTheme="minorHAnsi" w:cstheme="minorHAnsi"/>
                <w:color w:val="1D1D1C"/>
                <w:sz w:val="20"/>
                <w:szCs w:val="20"/>
              </w:rPr>
              <w:t>general</w:t>
            </w:r>
            <w:r w:rsidRPr="00B07AE6">
              <w:rPr>
                <w:rFonts w:asciiTheme="minorHAnsi" w:hAnsiTheme="minorHAnsi" w:cstheme="minorHAnsi"/>
                <w:color w:val="1D1D1C"/>
                <w:spacing w:val="-3"/>
                <w:sz w:val="20"/>
                <w:szCs w:val="20"/>
              </w:rPr>
              <w:t xml:space="preserve"> </w:t>
            </w:r>
            <w:r w:rsidRPr="00B07AE6">
              <w:rPr>
                <w:rFonts w:asciiTheme="minorHAnsi" w:hAnsiTheme="minorHAnsi" w:cstheme="minorHAnsi"/>
                <w:color w:val="1D1D1C"/>
                <w:sz w:val="20"/>
                <w:szCs w:val="20"/>
              </w:rPr>
              <w:t>del</w:t>
            </w:r>
            <w:r w:rsidRPr="00B07AE6">
              <w:rPr>
                <w:rFonts w:asciiTheme="minorHAnsi" w:hAnsiTheme="minorHAnsi" w:cstheme="minorHAnsi"/>
                <w:color w:val="1D1D1C"/>
                <w:spacing w:val="-5"/>
                <w:sz w:val="20"/>
                <w:szCs w:val="20"/>
              </w:rPr>
              <w:t xml:space="preserve"> </w:t>
            </w:r>
            <w:r w:rsidRPr="00B07AE6">
              <w:rPr>
                <w:rFonts w:asciiTheme="minorHAnsi" w:hAnsiTheme="minorHAnsi" w:cstheme="minorHAnsi"/>
                <w:color w:val="1D1D1C"/>
                <w:spacing w:val="-2"/>
                <w:sz w:val="20"/>
                <w:szCs w:val="20"/>
              </w:rPr>
              <w:t>documento</w:t>
            </w:r>
          </w:p>
        </w:tc>
        <w:tc>
          <w:tcPr>
            <w:tcW w:w="967" w:type="pct"/>
          </w:tcPr>
          <w:p w14:paraId="5A95CB2C" w14:textId="76BFB750"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sz w:val="20"/>
                <w:szCs w:val="20"/>
              </w:rPr>
              <w:t>Guillermo</w:t>
            </w:r>
            <w:r w:rsidRPr="00B07AE6">
              <w:rPr>
                <w:rFonts w:asciiTheme="minorHAnsi" w:hAnsiTheme="minorHAnsi" w:cstheme="minorHAnsi"/>
                <w:spacing w:val="-18"/>
                <w:sz w:val="20"/>
                <w:szCs w:val="20"/>
              </w:rPr>
              <w:t xml:space="preserve"> </w:t>
            </w:r>
            <w:r w:rsidRPr="00B07AE6">
              <w:rPr>
                <w:rFonts w:asciiTheme="minorHAnsi" w:hAnsiTheme="minorHAnsi" w:cstheme="minorHAnsi"/>
                <w:sz w:val="20"/>
                <w:szCs w:val="20"/>
              </w:rPr>
              <w:t xml:space="preserve">Rincón </w:t>
            </w:r>
            <w:r w:rsidRPr="00B07AE6">
              <w:rPr>
                <w:rFonts w:asciiTheme="minorHAnsi" w:hAnsiTheme="minorHAnsi" w:cstheme="minorHAnsi"/>
                <w:spacing w:val="-2"/>
                <w:sz w:val="20"/>
                <w:szCs w:val="20"/>
              </w:rPr>
              <w:t>Triana</w:t>
            </w:r>
          </w:p>
        </w:tc>
        <w:tc>
          <w:tcPr>
            <w:tcW w:w="895" w:type="pct"/>
          </w:tcPr>
          <w:p w14:paraId="33E871F9" w14:textId="77777777" w:rsidR="00B07AE6" w:rsidRPr="00B07AE6" w:rsidRDefault="00B07AE6" w:rsidP="00B07AE6">
            <w:pPr>
              <w:pStyle w:val="TableParagraph"/>
              <w:spacing w:line="242" w:lineRule="auto"/>
              <w:ind w:left="57" w:right="43"/>
              <w:jc w:val="center"/>
              <w:rPr>
                <w:rFonts w:asciiTheme="minorHAnsi" w:hAnsiTheme="minorHAnsi" w:cstheme="minorHAnsi"/>
                <w:sz w:val="20"/>
                <w:szCs w:val="20"/>
              </w:rPr>
            </w:pPr>
            <w:r w:rsidRPr="00B07AE6">
              <w:rPr>
                <w:rFonts w:asciiTheme="minorHAnsi" w:hAnsiTheme="minorHAnsi" w:cstheme="minorHAnsi"/>
                <w:color w:val="1D1D1C"/>
                <w:sz w:val="20"/>
                <w:szCs w:val="20"/>
              </w:rPr>
              <w:t>DIRECTOR</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DE SERVICIO AL</w:t>
            </w:r>
          </w:p>
          <w:p w14:paraId="3FA03D69" w14:textId="7769254F"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pacing w:val="-2"/>
                <w:sz w:val="20"/>
                <w:szCs w:val="20"/>
              </w:rPr>
              <w:t>CLIENTE</w:t>
            </w:r>
          </w:p>
        </w:tc>
      </w:tr>
      <w:tr w:rsidR="00B07AE6" w:rsidRPr="00B07AE6" w14:paraId="7FC3A155" w14:textId="77777777" w:rsidTr="005109A0">
        <w:trPr>
          <w:trHeight w:val="396"/>
          <w:jc w:val="center"/>
        </w:trPr>
        <w:tc>
          <w:tcPr>
            <w:tcW w:w="638" w:type="pct"/>
            <w:vAlign w:val="center"/>
          </w:tcPr>
          <w:p w14:paraId="15A035E4" w14:textId="284EFDBC"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eastAsia="Times New Roman" w:hAnsiTheme="minorHAnsi" w:cstheme="minorHAnsi"/>
                <w:bCs/>
                <w:sz w:val="20"/>
                <w:szCs w:val="20"/>
                <w:lang w:val="es-CO" w:eastAsia="es-CO"/>
              </w:rPr>
              <w:lastRenderedPageBreak/>
              <w:t>3</w:t>
            </w:r>
          </w:p>
        </w:tc>
        <w:tc>
          <w:tcPr>
            <w:tcW w:w="647" w:type="pct"/>
          </w:tcPr>
          <w:p w14:paraId="17C94F52" w14:textId="77777777" w:rsidR="00B07AE6" w:rsidRPr="00B07AE6" w:rsidRDefault="00B07AE6" w:rsidP="00B07AE6">
            <w:pPr>
              <w:pStyle w:val="TableParagraph"/>
              <w:spacing w:before="10"/>
              <w:rPr>
                <w:rFonts w:asciiTheme="minorHAnsi" w:hAnsiTheme="minorHAnsi" w:cstheme="minorHAnsi"/>
                <w:sz w:val="20"/>
                <w:szCs w:val="20"/>
              </w:rPr>
            </w:pPr>
          </w:p>
          <w:p w14:paraId="3E40279F" w14:textId="20F4CDF0"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hAnsiTheme="minorHAnsi" w:cstheme="minorHAnsi"/>
                <w:color w:val="1D1D1C"/>
                <w:spacing w:val="-2"/>
                <w:sz w:val="20"/>
                <w:szCs w:val="20"/>
              </w:rPr>
              <w:t>06/07/2018</w:t>
            </w:r>
          </w:p>
        </w:tc>
        <w:tc>
          <w:tcPr>
            <w:tcW w:w="1853" w:type="pct"/>
          </w:tcPr>
          <w:p w14:paraId="6A8D3F29" w14:textId="25A0AD64" w:rsidR="00B07AE6" w:rsidRPr="00B07AE6" w:rsidRDefault="00B07AE6" w:rsidP="00B07AE6">
            <w:pPr>
              <w:pStyle w:val="TableParagraph"/>
              <w:ind w:left="111"/>
              <w:rPr>
                <w:rFonts w:asciiTheme="minorHAnsi" w:hAnsiTheme="minorHAnsi" w:cstheme="minorHAnsi"/>
                <w:sz w:val="20"/>
                <w:szCs w:val="20"/>
              </w:rPr>
            </w:pPr>
            <w:r w:rsidRPr="00B07AE6">
              <w:rPr>
                <w:rFonts w:asciiTheme="minorHAnsi" w:hAnsiTheme="minorHAnsi" w:cstheme="minorHAnsi"/>
                <w:color w:val="1D1D1C"/>
                <w:sz w:val="20"/>
                <w:szCs w:val="20"/>
              </w:rPr>
              <w:t>Reestructuración</w:t>
            </w:r>
            <w:r w:rsidRPr="00B07AE6">
              <w:rPr>
                <w:rFonts w:asciiTheme="minorHAnsi" w:hAnsiTheme="minorHAnsi" w:cstheme="minorHAnsi"/>
                <w:color w:val="1D1D1C"/>
                <w:spacing w:val="-13"/>
                <w:sz w:val="20"/>
                <w:szCs w:val="20"/>
              </w:rPr>
              <w:t xml:space="preserve"> </w:t>
            </w:r>
            <w:r w:rsidRPr="00B07AE6">
              <w:rPr>
                <w:rFonts w:asciiTheme="minorHAnsi" w:hAnsiTheme="minorHAnsi" w:cstheme="minorHAnsi"/>
                <w:color w:val="1D1D1C"/>
                <w:sz w:val="20"/>
                <w:szCs w:val="20"/>
              </w:rPr>
              <w:t>y</w:t>
            </w:r>
            <w:r w:rsidRPr="00B07AE6">
              <w:rPr>
                <w:rFonts w:asciiTheme="minorHAnsi" w:hAnsiTheme="minorHAnsi" w:cstheme="minorHAnsi"/>
                <w:color w:val="1D1D1C"/>
                <w:spacing w:val="-15"/>
                <w:sz w:val="20"/>
                <w:szCs w:val="20"/>
              </w:rPr>
              <w:t xml:space="preserve"> </w:t>
            </w:r>
            <w:r w:rsidRPr="00B07AE6">
              <w:rPr>
                <w:rFonts w:asciiTheme="minorHAnsi" w:hAnsiTheme="minorHAnsi" w:cstheme="minorHAnsi"/>
                <w:color w:val="1D1D1C"/>
                <w:sz w:val="20"/>
                <w:szCs w:val="20"/>
              </w:rPr>
              <w:t>actualización de</w:t>
            </w:r>
            <w:r>
              <w:rPr>
                <w:rFonts w:asciiTheme="minorHAnsi" w:hAnsiTheme="minorHAnsi" w:cstheme="minorHAnsi"/>
                <w:color w:val="1D1D1C"/>
                <w:sz w:val="20"/>
                <w:szCs w:val="20"/>
              </w:rPr>
              <w:t xml:space="preserve"> </w:t>
            </w:r>
            <w:r w:rsidRPr="00B07AE6">
              <w:rPr>
                <w:rFonts w:asciiTheme="minorHAnsi" w:hAnsiTheme="minorHAnsi" w:cstheme="minorHAnsi"/>
                <w:color w:val="1D1D1C"/>
                <w:sz w:val="20"/>
                <w:szCs w:val="20"/>
              </w:rPr>
              <w:t xml:space="preserve">acuerdo con los cambios de </w:t>
            </w:r>
            <w:r w:rsidRPr="00B07AE6">
              <w:rPr>
                <w:rFonts w:asciiTheme="minorHAnsi" w:hAnsiTheme="minorHAnsi" w:cstheme="minorHAnsi"/>
                <w:color w:val="1D1D1C"/>
                <w:spacing w:val="-2"/>
                <w:sz w:val="20"/>
                <w:szCs w:val="20"/>
              </w:rPr>
              <w:t>Norma</w:t>
            </w:r>
          </w:p>
          <w:p w14:paraId="3E3CD6A7" w14:textId="47BCF2F8" w:rsidR="00B07AE6" w:rsidRPr="00B07AE6" w:rsidRDefault="00B07AE6" w:rsidP="00B07AE6">
            <w:pP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ISO</w:t>
            </w:r>
            <w:r w:rsidRPr="00B07AE6">
              <w:rPr>
                <w:rFonts w:asciiTheme="minorHAnsi" w:hAnsiTheme="minorHAnsi" w:cstheme="minorHAnsi"/>
                <w:color w:val="1D1D1C"/>
                <w:spacing w:val="-6"/>
                <w:sz w:val="20"/>
                <w:szCs w:val="20"/>
              </w:rPr>
              <w:t xml:space="preserve"> </w:t>
            </w:r>
            <w:r w:rsidRPr="00B07AE6">
              <w:rPr>
                <w:rFonts w:asciiTheme="minorHAnsi" w:hAnsiTheme="minorHAnsi" w:cstheme="minorHAnsi"/>
                <w:color w:val="1D1D1C"/>
                <w:spacing w:val="-2"/>
                <w:sz w:val="20"/>
                <w:szCs w:val="20"/>
              </w:rPr>
              <w:t>9001:2015</w:t>
            </w:r>
          </w:p>
        </w:tc>
        <w:tc>
          <w:tcPr>
            <w:tcW w:w="967" w:type="pct"/>
          </w:tcPr>
          <w:p w14:paraId="3F03A0FB" w14:textId="36C1DD3A"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sz w:val="20"/>
                <w:szCs w:val="20"/>
              </w:rPr>
              <w:t>Guillermo</w:t>
            </w:r>
            <w:r w:rsidRPr="00B07AE6">
              <w:rPr>
                <w:rFonts w:asciiTheme="minorHAnsi" w:hAnsiTheme="minorHAnsi" w:cstheme="minorHAnsi"/>
                <w:spacing w:val="-18"/>
                <w:sz w:val="20"/>
                <w:szCs w:val="20"/>
              </w:rPr>
              <w:t xml:space="preserve"> </w:t>
            </w:r>
            <w:r w:rsidRPr="00B07AE6">
              <w:rPr>
                <w:rFonts w:asciiTheme="minorHAnsi" w:hAnsiTheme="minorHAnsi" w:cstheme="minorHAnsi"/>
                <w:sz w:val="20"/>
                <w:szCs w:val="20"/>
              </w:rPr>
              <w:t xml:space="preserve">Rincón </w:t>
            </w:r>
            <w:r w:rsidRPr="00B07AE6">
              <w:rPr>
                <w:rFonts w:asciiTheme="minorHAnsi" w:hAnsiTheme="minorHAnsi" w:cstheme="minorHAnsi"/>
                <w:spacing w:val="-2"/>
                <w:sz w:val="20"/>
                <w:szCs w:val="20"/>
              </w:rPr>
              <w:t>Triana</w:t>
            </w:r>
          </w:p>
        </w:tc>
        <w:tc>
          <w:tcPr>
            <w:tcW w:w="895" w:type="pct"/>
          </w:tcPr>
          <w:p w14:paraId="09438EA2" w14:textId="4650B856"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DIRECTOR</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 xml:space="preserve">DE SERVICIO AL </w:t>
            </w:r>
            <w:r w:rsidRPr="00B07AE6">
              <w:rPr>
                <w:rFonts w:asciiTheme="minorHAnsi" w:hAnsiTheme="minorHAnsi" w:cstheme="minorHAnsi"/>
                <w:color w:val="1D1D1C"/>
                <w:spacing w:val="-2"/>
                <w:sz w:val="20"/>
                <w:szCs w:val="20"/>
              </w:rPr>
              <w:t>CLIENTE</w:t>
            </w:r>
          </w:p>
        </w:tc>
      </w:tr>
      <w:tr w:rsidR="00B07AE6" w:rsidRPr="00B07AE6" w14:paraId="03765F05" w14:textId="77777777" w:rsidTr="005109A0">
        <w:trPr>
          <w:trHeight w:val="396"/>
          <w:jc w:val="center"/>
        </w:trPr>
        <w:tc>
          <w:tcPr>
            <w:tcW w:w="638" w:type="pct"/>
            <w:vAlign w:val="center"/>
          </w:tcPr>
          <w:p w14:paraId="0CE9688B" w14:textId="7968CDDD"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eastAsia="Times New Roman" w:hAnsiTheme="minorHAnsi" w:cstheme="minorHAnsi"/>
                <w:bCs/>
                <w:sz w:val="20"/>
                <w:szCs w:val="20"/>
                <w:lang w:val="es-CO" w:eastAsia="es-CO"/>
              </w:rPr>
              <w:t>4</w:t>
            </w:r>
          </w:p>
        </w:tc>
        <w:tc>
          <w:tcPr>
            <w:tcW w:w="647" w:type="pct"/>
          </w:tcPr>
          <w:p w14:paraId="715C513E" w14:textId="21BC92E9"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hAnsiTheme="minorHAnsi" w:cstheme="minorHAnsi"/>
                <w:color w:val="1D1D1C"/>
                <w:spacing w:val="-2"/>
                <w:sz w:val="20"/>
                <w:szCs w:val="20"/>
              </w:rPr>
              <w:t>12/11/2020</w:t>
            </w:r>
          </w:p>
        </w:tc>
        <w:tc>
          <w:tcPr>
            <w:tcW w:w="1853" w:type="pct"/>
          </w:tcPr>
          <w:p w14:paraId="5A5CBC0D" w14:textId="77777777" w:rsidR="00B07AE6" w:rsidRPr="00B07AE6" w:rsidRDefault="00B07AE6" w:rsidP="00B07AE6">
            <w:pPr>
              <w:pStyle w:val="TableParagraph"/>
              <w:tabs>
                <w:tab w:val="left" w:pos="1182"/>
                <w:tab w:val="left" w:pos="2279"/>
              </w:tabs>
              <w:spacing w:before="12"/>
              <w:ind w:left="111"/>
              <w:rPr>
                <w:rFonts w:asciiTheme="minorHAnsi" w:hAnsiTheme="minorHAnsi" w:cstheme="minorHAnsi"/>
                <w:sz w:val="20"/>
                <w:szCs w:val="20"/>
              </w:rPr>
            </w:pPr>
            <w:r w:rsidRPr="00B07AE6">
              <w:rPr>
                <w:rFonts w:asciiTheme="minorHAnsi" w:hAnsiTheme="minorHAnsi" w:cstheme="minorHAnsi"/>
                <w:color w:val="1D1D1C"/>
                <w:spacing w:val="-2"/>
                <w:sz w:val="20"/>
                <w:szCs w:val="20"/>
              </w:rPr>
              <w:t>Cambio</w:t>
            </w:r>
            <w:r w:rsidRPr="00B07AE6">
              <w:rPr>
                <w:rFonts w:asciiTheme="minorHAnsi" w:hAnsiTheme="minorHAnsi" w:cstheme="minorHAnsi"/>
                <w:color w:val="1D1D1C"/>
                <w:sz w:val="20"/>
                <w:szCs w:val="20"/>
              </w:rPr>
              <w:tab/>
            </w:r>
            <w:r w:rsidRPr="00B07AE6">
              <w:rPr>
                <w:rFonts w:asciiTheme="minorHAnsi" w:hAnsiTheme="minorHAnsi" w:cstheme="minorHAnsi"/>
                <w:color w:val="1D1D1C"/>
                <w:spacing w:val="-2"/>
                <w:sz w:val="20"/>
                <w:szCs w:val="20"/>
              </w:rPr>
              <w:t>portada</w:t>
            </w:r>
            <w:r w:rsidRPr="00B07AE6">
              <w:rPr>
                <w:rFonts w:asciiTheme="minorHAnsi" w:hAnsiTheme="minorHAnsi" w:cstheme="minorHAnsi"/>
                <w:color w:val="1D1D1C"/>
                <w:sz w:val="20"/>
                <w:szCs w:val="20"/>
              </w:rPr>
              <w:tab/>
            </w:r>
            <w:r w:rsidRPr="00B07AE6">
              <w:rPr>
                <w:rFonts w:asciiTheme="minorHAnsi" w:hAnsiTheme="minorHAnsi" w:cstheme="minorHAnsi"/>
                <w:color w:val="1D1D1C"/>
                <w:spacing w:val="-2"/>
                <w:sz w:val="20"/>
                <w:szCs w:val="20"/>
              </w:rPr>
              <w:t>documento</w:t>
            </w:r>
          </w:p>
          <w:p w14:paraId="7DA5B2ED" w14:textId="3BCC3F2E" w:rsidR="00B07AE6" w:rsidRPr="00B07AE6" w:rsidRDefault="00B07AE6" w:rsidP="00B07AE6">
            <w:pP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pacing w:val="-2"/>
                <w:sz w:val="20"/>
                <w:szCs w:val="20"/>
              </w:rPr>
              <w:t>Y</w:t>
            </w:r>
            <w:r>
              <w:rPr>
                <w:rFonts w:asciiTheme="minorHAnsi" w:hAnsiTheme="minorHAnsi" w:cstheme="minorHAnsi"/>
                <w:color w:val="1D1D1C"/>
                <w:spacing w:val="-2"/>
                <w:sz w:val="20"/>
                <w:szCs w:val="20"/>
              </w:rPr>
              <w:t xml:space="preserve"> </w:t>
            </w:r>
            <w:r w:rsidRPr="00B07AE6">
              <w:rPr>
                <w:rFonts w:asciiTheme="minorHAnsi" w:hAnsiTheme="minorHAnsi" w:cstheme="minorHAnsi"/>
                <w:color w:val="1D1D1C"/>
                <w:spacing w:val="-2"/>
                <w:sz w:val="20"/>
                <w:szCs w:val="20"/>
              </w:rPr>
              <w:t>cambios</w:t>
            </w:r>
            <w:r w:rsidRPr="00B07AE6">
              <w:rPr>
                <w:rFonts w:asciiTheme="minorHAnsi" w:hAnsiTheme="minorHAnsi" w:cstheme="minorHAnsi"/>
                <w:color w:val="1D1D1C"/>
                <w:spacing w:val="-16"/>
                <w:sz w:val="20"/>
                <w:szCs w:val="20"/>
              </w:rPr>
              <w:t xml:space="preserve"> </w:t>
            </w:r>
            <w:r w:rsidRPr="00B07AE6">
              <w:rPr>
                <w:rFonts w:asciiTheme="minorHAnsi" w:hAnsiTheme="minorHAnsi" w:cstheme="minorHAnsi"/>
                <w:color w:val="1D1D1C"/>
                <w:spacing w:val="-2"/>
                <w:sz w:val="20"/>
                <w:szCs w:val="20"/>
              </w:rPr>
              <w:t>generales</w:t>
            </w:r>
            <w:r w:rsidRPr="00B07AE6">
              <w:rPr>
                <w:rFonts w:asciiTheme="minorHAnsi" w:hAnsiTheme="minorHAnsi" w:cstheme="minorHAnsi"/>
                <w:color w:val="1D1D1C"/>
                <w:spacing w:val="-19"/>
                <w:sz w:val="20"/>
                <w:szCs w:val="20"/>
              </w:rPr>
              <w:t xml:space="preserve"> </w:t>
            </w:r>
            <w:r w:rsidRPr="00B07AE6">
              <w:rPr>
                <w:rFonts w:asciiTheme="minorHAnsi" w:hAnsiTheme="minorHAnsi" w:cstheme="minorHAnsi"/>
                <w:color w:val="1D1D1C"/>
                <w:spacing w:val="-2"/>
                <w:sz w:val="20"/>
                <w:szCs w:val="20"/>
              </w:rPr>
              <w:t xml:space="preserve">en </w:t>
            </w:r>
            <w:r w:rsidRPr="00B07AE6">
              <w:rPr>
                <w:rFonts w:asciiTheme="minorHAnsi" w:hAnsiTheme="minorHAnsi" w:cstheme="minorHAnsi"/>
                <w:color w:val="1D1D1C"/>
                <w:sz w:val="20"/>
                <w:szCs w:val="20"/>
              </w:rPr>
              <w:t>el documento</w:t>
            </w:r>
          </w:p>
        </w:tc>
        <w:tc>
          <w:tcPr>
            <w:tcW w:w="967" w:type="pct"/>
          </w:tcPr>
          <w:p w14:paraId="58CE3498" w14:textId="4FFE7721"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German</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Felipe Vanegas Cala</w:t>
            </w:r>
          </w:p>
        </w:tc>
        <w:tc>
          <w:tcPr>
            <w:tcW w:w="895" w:type="pct"/>
          </w:tcPr>
          <w:p w14:paraId="79C486DA" w14:textId="702D1224"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DIRECTOR</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 xml:space="preserve">DE SERVICIO AL </w:t>
            </w:r>
            <w:r w:rsidRPr="00B07AE6">
              <w:rPr>
                <w:rFonts w:asciiTheme="minorHAnsi" w:hAnsiTheme="minorHAnsi" w:cstheme="minorHAnsi"/>
                <w:color w:val="1D1D1C"/>
                <w:spacing w:val="-2"/>
                <w:sz w:val="20"/>
                <w:szCs w:val="20"/>
              </w:rPr>
              <w:t>CLIENTE</w:t>
            </w:r>
          </w:p>
        </w:tc>
      </w:tr>
      <w:tr w:rsidR="00B07AE6" w:rsidRPr="00B07AE6" w14:paraId="6A137654" w14:textId="77777777" w:rsidTr="005109A0">
        <w:trPr>
          <w:trHeight w:val="396"/>
          <w:jc w:val="center"/>
        </w:trPr>
        <w:tc>
          <w:tcPr>
            <w:tcW w:w="638" w:type="pct"/>
            <w:vAlign w:val="center"/>
          </w:tcPr>
          <w:p w14:paraId="150D44F7" w14:textId="44AE9CCF"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eastAsia="Times New Roman" w:hAnsiTheme="minorHAnsi" w:cstheme="minorHAnsi"/>
                <w:bCs/>
                <w:sz w:val="20"/>
                <w:szCs w:val="20"/>
                <w:lang w:val="es-CO" w:eastAsia="es-CO"/>
              </w:rPr>
              <w:t>5</w:t>
            </w:r>
          </w:p>
        </w:tc>
        <w:tc>
          <w:tcPr>
            <w:tcW w:w="647" w:type="pct"/>
          </w:tcPr>
          <w:p w14:paraId="391B78B2" w14:textId="0C1DD12A" w:rsidR="00B07AE6" w:rsidRPr="00B07AE6" w:rsidRDefault="00B07AE6" w:rsidP="00B07AE6">
            <w:pPr>
              <w:jc w:val="center"/>
              <w:rPr>
                <w:rFonts w:asciiTheme="minorHAnsi" w:eastAsia="Times New Roman" w:hAnsiTheme="minorHAnsi" w:cstheme="minorHAnsi"/>
                <w:bCs/>
                <w:sz w:val="20"/>
                <w:szCs w:val="20"/>
                <w:lang w:val="es-CO" w:eastAsia="es-CO"/>
              </w:rPr>
            </w:pPr>
            <w:r w:rsidRPr="00B07AE6">
              <w:rPr>
                <w:rFonts w:asciiTheme="minorHAnsi" w:hAnsiTheme="minorHAnsi" w:cstheme="minorHAnsi"/>
                <w:color w:val="1D1D1C"/>
                <w:spacing w:val="-2"/>
                <w:sz w:val="20"/>
                <w:szCs w:val="20"/>
              </w:rPr>
              <w:t>15/11/2022</w:t>
            </w:r>
          </w:p>
        </w:tc>
        <w:tc>
          <w:tcPr>
            <w:tcW w:w="1853" w:type="pct"/>
          </w:tcPr>
          <w:p w14:paraId="6DF20AA5" w14:textId="6EEDE2E4" w:rsidR="00B07AE6" w:rsidRPr="00B07AE6" w:rsidRDefault="00B07AE6" w:rsidP="00B07AE6">
            <w:pP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Se realiza cambios en la formulación</w:t>
            </w:r>
            <w:r w:rsidRPr="00B07AE6">
              <w:rPr>
                <w:rFonts w:asciiTheme="minorHAnsi" w:hAnsiTheme="minorHAnsi" w:cstheme="minorHAnsi"/>
                <w:color w:val="1D1D1C"/>
                <w:spacing w:val="-10"/>
                <w:sz w:val="20"/>
                <w:szCs w:val="20"/>
              </w:rPr>
              <w:t xml:space="preserve"> </w:t>
            </w:r>
            <w:r w:rsidRPr="00B07AE6">
              <w:rPr>
                <w:rFonts w:asciiTheme="minorHAnsi" w:hAnsiTheme="minorHAnsi" w:cstheme="minorHAnsi"/>
                <w:color w:val="1D1D1C"/>
                <w:sz w:val="20"/>
                <w:szCs w:val="20"/>
              </w:rPr>
              <w:t>y</w:t>
            </w:r>
            <w:r w:rsidRPr="00B07AE6">
              <w:rPr>
                <w:rFonts w:asciiTheme="minorHAnsi" w:hAnsiTheme="minorHAnsi" w:cstheme="minorHAnsi"/>
                <w:color w:val="1D1D1C"/>
                <w:spacing w:val="-8"/>
                <w:sz w:val="20"/>
                <w:szCs w:val="20"/>
              </w:rPr>
              <w:t xml:space="preserve"> </w:t>
            </w:r>
            <w:r w:rsidRPr="00B07AE6">
              <w:rPr>
                <w:rFonts w:asciiTheme="minorHAnsi" w:hAnsiTheme="minorHAnsi" w:cstheme="minorHAnsi"/>
                <w:color w:val="1D1D1C"/>
                <w:sz w:val="20"/>
                <w:szCs w:val="20"/>
              </w:rPr>
              <w:t>aplicación</w:t>
            </w:r>
            <w:r w:rsidRPr="00B07AE6">
              <w:rPr>
                <w:rFonts w:asciiTheme="minorHAnsi" w:hAnsiTheme="minorHAnsi" w:cstheme="minorHAnsi"/>
                <w:color w:val="1D1D1C"/>
                <w:spacing w:val="-12"/>
                <w:sz w:val="20"/>
                <w:szCs w:val="20"/>
              </w:rPr>
              <w:t xml:space="preserve"> </w:t>
            </w:r>
            <w:r w:rsidRPr="00B07AE6">
              <w:rPr>
                <w:rFonts w:asciiTheme="minorHAnsi" w:hAnsiTheme="minorHAnsi" w:cstheme="minorHAnsi"/>
                <w:color w:val="1D1D1C"/>
                <w:sz w:val="20"/>
                <w:szCs w:val="20"/>
              </w:rPr>
              <w:t>de</w:t>
            </w:r>
            <w:r w:rsidRPr="00B07AE6">
              <w:rPr>
                <w:rFonts w:asciiTheme="minorHAnsi" w:hAnsiTheme="minorHAnsi" w:cstheme="minorHAnsi"/>
                <w:color w:val="1D1D1C"/>
                <w:spacing w:val="-9"/>
                <w:sz w:val="20"/>
                <w:szCs w:val="20"/>
              </w:rPr>
              <w:t xml:space="preserve"> </w:t>
            </w:r>
            <w:r w:rsidRPr="00B07AE6">
              <w:rPr>
                <w:rFonts w:asciiTheme="minorHAnsi" w:hAnsiTheme="minorHAnsi" w:cstheme="minorHAnsi"/>
                <w:color w:val="1D1D1C"/>
                <w:sz w:val="20"/>
                <w:szCs w:val="20"/>
              </w:rPr>
              <w:t xml:space="preserve">la </w:t>
            </w:r>
            <w:r w:rsidRPr="00B07AE6">
              <w:rPr>
                <w:rFonts w:asciiTheme="minorHAnsi" w:hAnsiTheme="minorHAnsi" w:cstheme="minorHAnsi"/>
                <w:color w:val="1D1D1C"/>
                <w:spacing w:val="-2"/>
                <w:sz w:val="20"/>
                <w:szCs w:val="20"/>
              </w:rPr>
              <w:t>encuesta</w:t>
            </w:r>
          </w:p>
        </w:tc>
        <w:tc>
          <w:tcPr>
            <w:tcW w:w="967" w:type="pct"/>
          </w:tcPr>
          <w:p w14:paraId="798F4ECE" w14:textId="37262C3B" w:rsidR="00B07AE6" w:rsidRPr="00B07AE6" w:rsidRDefault="00B07AE6" w:rsidP="00B07AE6">
            <w:pPr>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German</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Felipe Vanegas Cala</w:t>
            </w:r>
          </w:p>
        </w:tc>
        <w:tc>
          <w:tcPr>
            <w:tcW w:w="895" w:type="pct"/>
          </w:tcPr>
          <w:p w14:paraId="09CF2036" w14:textId="7827AE22" w:rsidR="00B07AE6" w:rsidRPr="00B07AE6" w:rsidRDefault="00B07AE6" w:rsidP="00B07AE6">
            <w:pPr>
              <w:pStyle w:val="TableParagraph"/>
              <w:spacing w:before="142"/>
              <w:jc w:val="center"/>
              <w:rPr>
                <w:rFonts w:asciiTheme="minorHAnsi" w:eastAsia="Times New Roman" w:hAnsiTheme="minorHAnsi" w:cstheme="minorHAnsi"/>
                <w:sz w:val="20"/>
                <w:szCs w:val="20"/>
                <w:lang w:val="es-CO" w:eastAsia="es-CO"/>
              </w:rPr>
            </w:pPr>
            <w:r w:rsidRPr="00B07AE6">
              <w:rPr>
                <w:rFonts w:asciiTheme="minorHAnsi" w:hAnsiTheme="minorHAnsi" w:cstheme="minorHAnsi"/>
                <w:color w:val="1D1D1C"/>
                <w:sz w:val="20"/>
                <w:szCs w:val="20"/>
              </w:rPr>
              <w:t>DIRECTOR</w:t>
            </w:r>
            <w:r w:rsidRPr="00B07AE6">
              <w:rPr>
                <w:rFonts w:asciiTheme="minorHAnsi" w:hAnsiTheme="minorHAnsi" w:cstheme="minorHAnsi"/>
                <w:color w:val="1D1D1C"/>
                <w:spacing w:val="-2"/>
                <w:sz w:val="20"/>
                <w:szCs w:val="20"/>
              </w:rPr>
              <w:t xml:space="preserve"> </w:t>
            </w:r>
            <w:r w:rsidRPr="00B07AE6">
              <w:rPr>
                <w:rFonts w:asciiTheme="minorHAnsi" w:hAnsiTheme="minorHAnsi" w:cstheme="minorHAnsi"/>
                <w:color w:val="1D1D1C"/>
                <w:spacing w:val="-5"/>
                <w:sz w:val="20"/>
                <w:szCs w:val="20"/>
              </w:rPr>
              <w:t>DE</w:t>
            </w:r>
            <w:r>
              <w:rPr>
                <w:rFonts w:asciiTheme="minorHAnsi" w:hAnsiTheme="minorHAnsi" w:cstheme="minorHAnsi"/>
                <w:color w:val="1D1D1C"/>
                <w:spacing w:val="-5"/>
                <w:sz w:val="20"/>
                <w:szCs w:val="20"/>
              </w:rPr>
              <w:t xml:space="preserve"> </w:t>
            </w:r>
            <w:r w:rsidRPr="00B07AE6">
              <w:rPr>
                <w:rFonts w:asciiTheme="minorHAnsi" w:hAnsiTheme="minorHAnsi" w:cstheme="minorHAnsi"/>
                <w:color w:val="1D1D1C"/>
                <w:sz w:val="20"/>
                <w:szCs w:val="20"/>
              </w:rPr>
              <w:t>SERVICIO</w:t>
            </w:r>
            <w:r w:rsidRPr="00B07AE6">
              <w:rPr>
                <w:rFonts w:asciiTheme="minorHAnsi" w:hAnsiTheme="minorHAnsi" w:cstheme="minorHAnsi"/>
                <w:color w:val="1D1D1C"/>
                <w:spacing w:val="-18"/>
                <w:sz w:val="20"/>
                <w:szCs w:val="20"/>
              </w:rPr>
              <w:t xml:space="preserve"> </w:t>
            </w:r>
            <w:r w:rsidRPr="00B07AE6">
              <w:rPr>
                <w:rFonts w:asciiTheme="minorHAnsi" w:hAnsiTheme="minorHAnsi" w:cstheme="minorHAnsi"/>
                <w:color w:val="1D1D1C"/>
                <w:sz w:val="20"/>
                <w:szCs w:val="20"/>
              </w:rPr>
              <w:t xml:space="preserve">AL </w:t>
            </w:r>
            <w:r w:rsidRPr="00B07AE6">
              <w:rPr>
                <w:rFonts w:asciiTheme="minorHAnsi" w:hAnsiTheme="minorHAnsi" w:cstheme="minorHAnsi"/>
                <w:color w:val="1D1D1C"/>
                <w:spacing w:val="-2"/>
                <w:sz w:val="20"/>
                <w:szCs w:val="20"/>
              </w:rPr>
              <w:t>CLIENTE</w:t>
            </w:r>
          </w:p>
        </w:tc>
      </w:tr>
      <w:tr w:rsidR="00B07AE6" w:rsidRPr="00E1474A" w14:paraId="39407D19" w14:textId="77777777" w:rsidTr="00B07AE6">
        <w:trPr>
          <w:trHeight w:val="396"/>
          <w:jc w:val="center"/>
        </w:trPr>
        <w:tc>
          <w:tcPr>
            <w:tcW w:w="638" w:type="pct"/>
            <w:vAlign w:val="center"/>
          </w:tcPr>
          <w:p w14:paraId="60A4D698" w14:textId="79C27F0C" w:rsidR="00B07AE6" w:rsidRPr="00E1474A" w:rsidRDefault="00B07AE6" w:rsidP="00B10741">
            <w:pPr>
              <w:jc w:val="center"/>
              <w:rPr>
                <w:rFonts w:asciiTheme="minorHAnsi" w:eastAsia="Times New Roman" w:hAnsiTheme="minorHAnsi" w:cstheme="minorHAnsi"/>
                <w:bCs/>
                <w:sz w:val="20"/>
                <w:szCs w:val="20"/>
                <w:lang w:val="es-CO" w:eastAsia="es-CO"/>
              </w:rPr>
            </w:pPr>
            <w:r w:rsidRPr="00E1474A">
              <w:rPr>
                <w:rFonts w:asciiTheme="minorHAnsi" w:eastAsia="Times New Roman" w:hAnsiTheme="minorHAnsi" w:cstheme="minorHAnsi"/>
                <w:bCs/>
                <w:sz w:val="20"/>
                <w:szCs w:val="20"/>
                <w:lang w:val="es-CO" w:eastAsia="es-CO"/>
              </w:rPr>
              <w:t>6</w:t>
            </w:r>
          </w:p>
        </w:tc>
        <w:tc>
          <w:tcPr>
            <w:tcW w:w="647" w:type="pct"/>
            <w:vAlign w:val="center"/>
          </w:tcPr>
          <w:p w14:paraId="2EC97949" w14:textId="5FE00E9A" w:rsidR="00B07AE6" w:rsidRPr="00E1474A" w:rsidRDefault="0062736E" w:rsidP="00B10741">
            <w:pPr>
              <w:jc w:val="center"/>
              <w:rPr>
                <w:rFonts w:asciiTheme="minorHAnsi" w:eastAsia="Times New Roman" w:hAnsiTheme="minorHAnsi" w:cstheme="minorHAnsi"/>
                <w:bCs/>
                <w:sz w:val="20"/>
                <w:szCs w:val="20"/>
                <w:lang w:val="es-CO" w:eastAsia="es-CO"/>
              </w:rPr>
            </w:pPr>
            <w:r>
              <w:rPr>
                <w:rFonts w:asciiTheme="minorHAnsi" w:eastAsia="Times New Roman" w:hAnsiTheme="minorHAnsi" w:cstheme="minorHAnsi"/>
                <w:bCs/>
                <w:sz w:val="20"/>
                <w:szCs w:val="20"/>
                <w:lang w:val="es-CO" w:eastAsia="es-CO"/>
              </w:rPr>
              <w:t>14/08/2025</w:t>
            </w:r>
          </w:p>
        </w:tc>
        <w:tc>
          <w:tcPr>
            <w:tcW w:w="1853" w:type="pct"/>
            <w:vAlign w:val="center"/>
          </w:tcPr>
          <w:p w14:paraId="023EA6DC" w14:textId="4BCA4783" w:rsidR="00B07AE6" w:rsidRPr="00E1474A" w:rsidRDefault="00B07AE6" w:rsidP="00380401">
            <w:pPr>
              <w:rPr>
                <w:rFonts w:asciiTheme="minorHAnsi" w:eastAsia="Times New Roman" w:hAnsiTheme="minorHAnsi" w:cstheme="minorHAnsi"/>
                <w:sz w:val="20"/>
                <w:szCs w:val="20"/>
                <w:lang w:val="es-CO" w:eastAsia="es-CO"/>
              </w:rPr>
            </w:pPr>
            <w:r w:rsidRPr="00E1474A">
              <w:rPr>
                <w:rFonts w:asciiTheme="minorHAnsi" w:hAnsiTheme="minorHAnsi" w:cstheme="minorHAnsi"/>
                <w:sz w:val="20"/>
                <w:szCs w:val="20"/>
              </w:rPr>
              <w:t xml:space="preserve">Rediseño del instructivo y fusión de encuestas </w:t>
            </w:r>
          </w:p>
        </w:tc>
        <w:tc>
          <w:tcPr>
            <w:tcW w:w="967" w:type="pct"/>
            <w:vAlign w:val="center"/>
          </w:tcPr>
          <w:p w14:paraId="38940862" w14:textId="3581DECA" w:rsidR="00B07AE6" w:rsidRPr="00E1474A" w:rsidRDefault="00B07AE6" w:rsidP="00B10741">
            <w:pPr>
              <w:jc w:val="center"/>
              <w:rPr>
                <w:rFonts w:asciiTheme="minorHAnsi" w:eastAsia="Times New Roman" w:hAnsiTheme="minorHAnsi" w:cstheme="minorHAnsi"/>
                <w:sz w:val="20"/>
                <w:szCs w:val="20"/>
                <w:lang w:val="es-CO" w:eastAsia="es-CO"/>
              </w:rPr>
            </w:pPr>
            <w:r w:rsidRPr="00E1474A">
              <w:rPr>
                <w:rFonts w:asciiTheme="minorHAnsi" w:eastAsia="Times New Roman" w:hAnsiTheme="minorHAnsi" w:cstheme="minorHAnsi"/>
                <w:sz w:val="20"/>
                <w:szCs w:val="20"/>
                <w:lang w:val="es-CO" w:eastAsia="es-CO"/>
              </w:rPr>
              <w:t>Miller Cometa Hortua</w:t>
            </w:r>
          </w:p>
        </w:tc>
        <w:tc>
          <w:tcPr>
            <w:tcW w:w="895" w:type="pct"/>
            <w:vAlign w:val="center"/>
          </w:tcPr>
          <w:p w14:paraId="221275DE" w14:textId="68FBCF3C" w:rsidR="00B07AE6" w:rsidRPr="00E1474A" w:rsidRDefault="00B07AE6" w:rsidP="00380401">
            <w:pPr>
              <w:jc w:val="center"/>
              <w:rPr>
                <w:rFonts w:asciiTheme="minorHAnsi" w:eastAsia="Times New Roman" w:hAnsiTheme="minorHAnsi" w:cstheme="minorHAnsi"/>
                <w:sz w:val="20"/>
                <w:szCs w:val="20"/>
                <w:lang w:val="es-CO" w:eastAsia="es-CO"/>
              </w:rPr>
            </w:pPr>
            <w:r w:rsidRPr="00E1474A">
              <w:rPr>
                <w:rFonts w:asciiTheme="minorHAnsi" w:eastAsia="Times New Roman" w:hAnsiTheme="minorHAnsi" w:cstheme="minorHAnsi"/>
                <w:sz w:val="20"/>
                <w:szCs w:val="20"/>
                <w:lang w:val="es-CO" w:eastAsia="es-CO"/>
              </w:rPr>
              <w:t>DIRECTOR DE SERVICIO AL CLIENTE</w:t>
            </w:r>
          </w:p>
        </w:tc>
      </w:tr>
    </w:tbl>
    <w:p w14:paraId="11590DE7" w14:textId="3B98065F" w:rsidR="00DC2B01" w:rsidRDefault="00DC2B01" w:rsidP="00C658C5">
      <w:pPr>
        <w:rPr>
          <w:rFonts w:cs="Tahoma"/>
          <w:sz w:val="18"/>
          <w:szCs w:val="18"/>
        </w:rPr>
      </w:pPr>
    </w:p>
    <w:p w14:paraId="790515C2" w14:textId="77777777" w:rsidR="00AA5DDC" w:rsidRDefault="00AA5DDC" w:rsidP="00C658C5">
      <w:pPr>
        <w:rPr>
          <w:rFonts w:cs="Tahoma"/>
          <w:sz w:val="18"/>
          <w:szCs w:val="18"/>
        </w:rPr>
      </w:pPr>
    </w:p>
    <w:tbl>
      <w:tblPr>
        <w:tblStyle w:val="Tablaconcuadrcula"/>
        <w:tblW w:w="0" w:type="auto"/>
        <w:tblLook w:val="04A0" w:firstRow="1" w:lastRow="0" w:firstColumn="1" w:lastColumn="0" w:noHBand="0" w:noVBand="1"/>
      </w:tblPr>
      <w:tblGrid>
        <w:gridCol w:w="2942"/>
        <w:gridCol w:w="2943"/>
        <w:gridCol w:w="2943"/>
      </w:tblGrid>
      <w:tr w:rsidR="00AA5DDC" w:rsidRPr="00AA5DDC" w14:paraId="5513F6D3" w14:textId="77777777" w:rsidTr="00AA5DDC">
        <w:trPr>
          <w:tblHeader/>
        </w:trPr>
        <w:tc>
          <w:tcPr>
            <w:tcW w:w="2942" w:type="dxa"/>
            <w:shd w:val="clear" w:color="auto" w:fill="B4C6E7" w:themeFill="accent5" w:themeFillTint="66"/>
            <w:vAlign w:val="center"/>
          </w:tcPr>
          <w:p w14:paraId="65D4D2CF" w14:textId="77777777" w:rsidR="00747029" w:rsidRPr="00AA5DDC" w:rsidRDefault="00747029" w:rsidP="005109A0">
            <w:pPr>
              <w:jc w:val="center"/>
              <w:rPr>
                <w:b/>
                <w:bCs/>
                <w:sz w:val="18"/>
                <w:szCs w:val="18"/>
              </w:rPr>
            </w:pPr>
            <w:r w:rsidRPr="00AA5DDC">
              <w:rPr>
                <w:b/>
                <w:bCs/>
                <w:sz w:val="18"/>
                <w:szCs w:val="18"/>
              </w:rPr>
              <w:t>PROYECTÓ</w:t>
            </w:r>
          </w:p>
        </w:tc>
        <w:tc>
          <w:tcPr>
            <w:tcW w:w="2943" w:type="dxa"/>
            <w:shd w:val="clear" w:color="auto" w:fill="B4C6E7" w:themeFill="accent5" w:themeFillTint="66"/>
            <w:vAlign w:val="center"/>
          </w:tcPr>
          <w:p w14:paraId="30A831E2" w14:textId="77777777" w:rsidR="00747029" w:rsidRPr="00AA5DDC" w:rsidRDefault="00747029" w:rsidP="005109A0">
            <w:pPr>
              <w:jc w:val="center"/>
              <w:rPr>
                <w:b/>
                <w:bCs/>
                <w:sz w:val="18"/>
                <w:szCs w:val="18"/>
              </w:rPr>
            </w:pPr>
            <w:r w:rsidRPr="00AA5DDC">
              <w:rPr>
                <w:b/>
                <w:bCs/>
                <w:sz w:val="18"/>
                <w:szCs w:val="18"/>
              </w:rPr>
              <w:t>REVISÓ</w:t>
            </w:r>
          </w:p>
        </w:tc>
        <w:tc>
          <w:tcPr>
            <w:tcW w:w="2943" w:type="dxa"/>
            <w:shd w:val="clear" w:color="auto" w:fill="B4C6E7" w:themeFill="accent5" w:themeFillTint="66"/>
            <w:vAlign w:val="center"/>
          </w:tcPr>
          <w:p w14:paraId="3F8E670B" w14:textId="77777777" w:rsidR="00747029" w:rsidRPr="00AA5DDC" w:rsidRDefault="00747029" w:rsidP="005109A0">
            <w:pPr>
              <w:jc w:val="center"/>
              <w:rPr>
                <w:b/>
                <w:bCs/>
                <w:sz w:val="18"/>
                <w:szCs w:val="18"/>
              </w:rPr>
            </w:pPr>
            <w:r w:rsidRPr="00AA5DDC">
              <w:rPr>
                <w:b/>
                <w:bCs/>
                <w:sz w:val="18"/>
                <w:szCs w:val="18"/>
              </w:rPr>
              <w:t>APROBÓ</w:t>
            </w:r>
          </w:p>
        </w:tc>
      </w:tr>
      <w:tr w:rsidR="00747029" w:rsidRPr="005678A7" w14:paraId="135C9C52" w14:textId="77777777" w:rsidTr="005109A0">
        <w:tc>
          <w:tcPr>
            <w:tcW w:w="2942" w:type="dxa"/>
            <w:vAlign w:val="center"/>
          </w:tcPr>
          <w:p w14:paraId="79F0D0B8" w14:textId="2928DF7C" w:rsidR="00747029" w:rsidRPr="005678A7" w:rsidRDefault="00747029" w:rsidP="005109A0">
            <w:pPr>
              <w:rPr>
                <w:sz w:val="18"/>
                <w:szCs w:val="18"/>
              </w:rPr>
            </w:pPr>
            <w:r w:rsidRPr="005678A7">
              <w:rPr>
                <w:sz w:val="18"/>
                <w:szCs w:val="18"/>
              </w:rPr>
              <w:t xml:space="preserve">Nombre: </w:t>
            </w:r>
            <w:r w:rsidR="00B07AE6">
              <w:rPr>
                <w:sz w:val="18"/>
                <w:szCs w:val="18"/>
              </w:rPr>
              <w:t>Nelson Tussó</w:t>
            </w:r>
          </w:p>
        </w:tc>
        <w:tc>
          <w:tcPr>
            <w:tcW w:w="2943" w:type="dxa"/>
            <w:vAlign w:val="center"/>
          </w:tcPr>
          <w:p w14:paraId="26841B68" w14:textId="588EED73" w:rsidR="00747029" w:rsidRPr="005678A7" w:rsidRDefault="00747029" w:rsidP="005109A0">
            <w:pPr>
              <w:rPr>
                <w:sz w:val="18"/>
                <w:szCs w:val="18"/>
              </w:rPr>
            </w:pPr>
            <w:r w:rsidRPr="005678A7">
              <w:rPr>
                <w:sz w:val="18"/>
                <w:szCs w:val="18"/>
              </w:rPr>
              <w:t xml:space="preserve">Nombre: </w:t>
            </w:r>
            <w:r w:rsidR="0062736E">
              <w:rPr>
                <w:sz w:val="18"/>
                <w:szCs w:val="18"/>
              </w:rPr>
              <w:t>Carlos Julián Garavito</w:t>
            </w:r>
          </w:p>
        </w:tc>
        <w:tc>
          <w:tcPr>
            <w:tcW w:w="2943" w:type="dxa"/>
            <w:vAlign w:val="center"/>
          </w:tcPr>
          <w:p w14:paraId="351C224C" w14:textId="14AD3328" w:rsidR="00747029" w:rsidRPr="005678A7" w:rsidRDefault="00747029" w:rsidP="005109A0">
            <w:pPr>
              <w:rPr>
                <w:sz w:val="18"/>
                <w:szCs w:val="18"/>
              </w:rPr>
            </w:pPr>
            <w:r w:rsidRPr="005678A7">
              <w:rPr>
                <w:sz w:val="18"/>
                <w:szCs w:val="18"/>
              </w:rPr>
              <w:t xml:space="preserve">Nombre: </w:t>
            </w:r>
            <w:r w:rsidR="00491558">
              <w:rPr>
                <w:sz w:val="18"/>
                <w:szCs w:val="18"/>
              </w:rPr>
              <w:t>Miller Cometa Hortua</w:t>
            </w:r>
          </w:p>
        </w:tc>
      </w:tr>
      <w:tr w:rsidR="00747029" w:rsidRPr="005678A7" w14:paraId="4E91E792" w14:textId="77777777" w:rsidTr="005109A0">
        <w:tc>
          <w:tcPr>
            <w:tcW w:w="2942" w:type="dxa"/>
            <w:vAlign w:val="center"/>
          </w:tcPr>
          <w:p w14:paraId="62E5C00B" w14:textId="3B7F8E53" w:rsidR="00747029" w:rsidRPr="005678A7" w:rsidRDefault="00747029" w:rsidP="005109A0">
            <w:pPr>
              <w:rPr>
                <w:sz w:val="18"/>
                <w:szCs w:val="18"/>
              </w:rPr>
            </w:pPr>
            <w:r w:rsidRPr="005678A7">
              <w:rPr>
                <w:sz w:val="18"/>
                <w:szCs w:val="18"/>
              </w:rPr>
              <w:t xml:space="preserve">Cargo: </w:t>
            </w:r>
            <w:r w:rsidR="00B07AE6">
              <w:rPr>
                <w:sz w:val="18"/>
                <w:szCs w:val="18"/>
              </w:rPr>
              <w:t>Contratista</w:t>
            </w:r>
          </w:p>
        </w:tc>
        <w:tc>
          <w:tcPr>
            <w:tcW w:w="2943" w:type="dxa"/>
            <w:vAlign w:val="center"/>
          </w:tcPr>
          <w:p w14:paraId="23054010" w14:textId="68BC3C9F" w:rsidR="00747029" w:rsidRPr="005678A7" w:rsidRDefault="00747029" w:rsidP="005109A0">
            <w:pPr>
              <w:rPr>
                <w:sz w:val="18"/>
                <w:szCs w:val="18"/>
              </w:rPr>
            </w:pPr>
            <w:r w:rsidRPr="005678A7">
              <w:rPr>
                <w:sz w:val="18"/>
                <w:szCs w:val="18"/>
              </w:rPr>
              <w:t xml:space="preserve">Cargo: </w:t>
            </w:r>
            <w:r w:rsidR="0062736E">
              <w:rPr>
                <w:sz w:val="18"/>
                <w:szCs w:val="18"/>
              </w:rPr>
              <w:t>Contratista</w:t>
            </w:r>
          </w:p>
        </w:tc>
        <w:tc>
          <w:tcPr>
            <w:tcW w:w="2943" w:type="dxa"/>
            <w:vAlign w:val="center"/>
          </w:tcPr>
          <w:p w14:paraId="1B776607" w14:textId="77973517" w:rsidR="007A25F6" w:rsidRPr="005678A7" w:rsidRDefault="00747029" w:rsidP="005109A0">
            <w:pPr>
              <w:rPr>
                <w:sz w:val="18"/>
                <w:szCs w:val="18"/>
              </w:rPr>
            </w:pPr>
            <w:r w:rsidRPr="005678A7">
              <w:rPr>
                <w:sz w:val="18"/>
                <w:szCs w:val="18"/>
              </w:rPr>
              <w:t xml:space="preserve">Cargo: </w:t>
            </w:r>
            <w:r w:rsidR="00DA4153">
              <w:rPr>
                <w:sz w:val="18"/>
                <w:szCs w:val="18"/>
              </w:rPr>
              <w:t>director</w:t>
            </w:r>
            <w:r w:rsidR="00491558">
              <w:rPr>
                <w:sz w:val="18"/>
                <w:szCs w:val="18"/>
              </w:rPr>
              <w:t xml:space="preserve"> de Servicio al Cliente</w:t>
            </w:r>
          </w:p>
        </w:tc>
      </w:tr>
      <w:tr w:rsidR="00747029" w:rsidRPr="005678A7" w14:paraId="7EA0649B" w14:textId="77777777" w:rsidTr="005109A0">
        <w:tc>
          <w:tcPr>
            <w:tcW w:w="2942" w:type="dxa"/>
            <w:vAlign w:val="center"/>
          </w:tcPr>
          <w:p w14:paraId="4E6D9B63" w14:textId="174ABD17" w:rsidR="00747029" w:rsidRPr="005678A7" w:rsidRDefault="00747029" w:rsidP="005109A0">
            <w:pPr>
              <w:rPr>
                <w:sz w:val="18"/>
                <w:szCs w:val="18"/>
              </w:rPr>
            </w:pPr>
            <w:r w:rsidRPr="005678A7">
              <w:rPr>
                <w:sz w:val="18"/>
                <w:szCs w:val="18"/>
              </w:rPr>
              <w:t xml:space="preserve">Subgerencia y/o Dirección: </w:t>
            </w:r>
            <w:r w:rsidR="00B07AE6">
              <w:rPr>
                <w:sz w:val="18"/>
                <w:szCs w:val="18"/>
              </w:rPr>
              <w:t>Servicio al Cliente</w:t>
            </w:r>
          </w:p>
        </w:tc>
        <w:tc>
          <w:tcPr>
            <w:tcW w:w="2943" w:type="dxa"/>
            <w:vAlign w:val="center"/>
          </w:tcPr>
          <w:p w14:paraId="5DEF0C84" w14:textId="1281C492" w:rsidR="00747029" w:rsidRPr="005678A7" w:rsidRDefault="00747029" w:rsidP="005109A0">
            <w:pPr>
              <w:rPr>
                <w:sz w:val="18"/>
                <w:szCs w:val="18"/>
              </w:rPr>
            </w:pPr>
            <w:r w:rsidRPr="005678A7">
              <w:rPr>
                <w:sz w:val="18"/>
                <w:szCs w:val="18"/>
              </w:rPr>
              <w:t xml:space="preserve">Subgerencia y/o Dirección: </w:t>
            </w:r>
            <w:r w:rsidR="0062736E">
              <w:rPr>
                <w:sz w:val="18"/>
                <w:szCs w:val="18"/>
              </w:rPr>
              <w:t>Dirección de Planeación</w:t>
            </w:r>
          </w:p>
        </w:tc>
        <w:tc>
          <w:tcPr>
            <w:tcW w:w="2943" w:type="dxa"/>
            <w:vAlign w:val="center"/>
          </w:tcPr>
          <w:p w14:paraId="36BFFED8" w14:textId="5DE455C1" w:rsidR="00747029" w:rsidRPr="005678A7" w:rsidRDefault="00747029" w:rsidP="005109A0">
            <w:pPr>
              <w:rPr>
                <w:sz w:val="18"/>
                <w:szCs w:val="18"/>
              </w:rPr>
            </w:pPr>
            <w:r w:rsidRPr="005678A7">
              <w:rPr>
                <w:sz w:val="18"/>
                <w:szCs w:val="18"/>
              </w:rPr>
              <w:t xml:space="preserve">Subgerencia y/o Dirección: </w:t>
            </w:r>
            <w:r w:rsidR="00491558">
              <w:rPr>
                <w:sz w:val="18"/>
                <w:szCs w:val="18"/>
              </w:rPr>
              <w:t>Servicio al Cliente</w:t>
            </w:r>
          </w:p>
        </w:tc>
      </w:tr>
      <w:tr w:rsidR="00747029" w:rsidRPr="005678A7" w14:paraId="7A531084" w14:textId="77777777" w:rsidTr="005109A0">
        <w:tc>
          <w:tcPr>
            <w:tcW w:w="2942" w:type="dxa"/>
            <w:vAlign w:val="center"/>
          </w:tcPr>
          <w:p w14:paraId="6A407ABA" w14:textId="58F397B2" w:rsidR="00747029" w:rsidRPr="005678A7" w:rsidRDefault="00747029" w:rsidP="005109A0">
            <w:pPr>
              <w:rPr>
                <w:sz w:val="18"/>
                <w:szCs w:val="18"/>
              </w:rPr>
            </w:pPr>
            <w:r w:rsidRPr="005678A7">
              <w:rPr>
                <w:sz w:val="18"/>
                <w:szCs w:val="18"/>
              </w:rPr>
              <w:t xml:space="preserve">Fecha: </w:t>
            </w:r>
            <w:r w:rsidR="0062736E" w:rsidRPr="0062736E">
              <w:rPr>
                <w:sz w:val="18"/>
                <w:szCs w:val="18"/>
              </w:rPr>
              <w:t>14</w:t>
            </w:r>
            <w:r w:rsidRPr="0062736E">
              <w:rPr>
                <w:sz w:val="18"/>
                <w:szCs w:val="18"/>
              </w:rPr>
              <w:t>/</w:t>
            </w:r>
            <w:r w:rsidR="0062736E" w:rsidRPr="0062736E">
              <w:rPr>
                <w:sz w:val="18"/>
                <w:szCs w:val="18"/>
              </w:rPr>
              <w:t>08</w:t>
            </w:r>
            <w:r w:rsidRPr="0062736E">
              <w:rPr>
                <w:sz w:val="18"/>
                <w:szCs w:val="18"/>
              </w:rPr>
              <w:t>/</w:t>
            </w:r>
            <w:r w:rsidR="0062736E" w:rsidRPr="0062736E">
              <w:rPr>
                <w:sz w:val="18"/>
                <w:szCs w:val="18"/>
              </w:rPr>
              <w:t>2025</w:t>
            </w:r>
          </w:p>
        </w:tc>
        <w:tc>
          <w:tcPr>
            <w:tcW w:w="2943" w:type="dxa"/>
            <w:vAlign w:val="center"/>
          </w:tcPr>
          <w:p w14:paraId="46B12B7B" w14:textId="18963201" w:rsidR="00747029" w:rsidRPr="005678A7" w:rsidRDefault="00747029" w:rsidP="005109A0">
            <w:pPr>
              <w:rPr>
                <w:sz w:val="18"/>
                <w:szCs w:val="18"/>
              </w:rPr>
            </w:pPr>
            <w:r w:rsidRPr="005678A7">
              <w:rPr>
                <w:sz w:val="18"/>
                <w:szCs w:val="18"/>
              </w:rPr>
              <w:t xml:space="preserve">Fecha: </w:t>
            </w:r>
            <w:r w:rsidR="0062736E" w:rsidRPr="0062736E">
              <w:rPr>
                <w:sz w:val="18"/>
                <w:szCs w:val="18"/>
              </w:rPr>
              <w:t>14</w:t>
            </w:r>
            <w:r w:rsidRPr="0062736E">
              <w:rPr>
                <w:sz w:val="18"/>
                <w:szCs w:val="18"/>
              </w:rPr>
              <w:t>/</w:t>
            </w:r>
            <w:r w:rsidR="0062736E" w:rsidRPr="0062736E">
              <w:rPr>
                <w:sz w:val="18"/>
                <w:szCs w:val="18"/>
              </w:rPr>
              <w:t>08</w:t>
            </w:r>
            <w:r w:rsidRPr="0062736E">
              <w:rPr>
                <w:sz w:val="18"/>
                <w:szCs w:val="18"/>
              </w:rPr>
              <w:t>/</w:t>
            </w:r>
            <w:r w:rsidR="0062736E" w:rsidRPr="0062736E">
              <w:rPr>
                <w:sz w:val="18"/>
                <w:szCs w:val="18"/>
              </w:rPr>
              <w:t>2025</w:t>
            </w:r>
          </w:p>
        </w:tc>
        <w:tc>
          <w:tcPr>
            <w:tcW w:w="2943" w:type="dxa"/>
            <w:vAlign w:val="center"/>
          </w:tcPr>
          <w:p w14:paraId="15DDD578" w14:textId="24021046" w:rsidR="00747029" w:rsidRPr="005678A7" w:rsidRDefault="00747029" w:rsidP="005109A0">
            <w:pPr>
              <w:rPr>
                <w:sz w:val="18"/>
                <w:szCs w:val="18"/>
              </w:rPr>
            </w:pPr>
            <w:r w:rsidRPr="005678A7">
              <w:rPr>
                <w:sz w:val="18"/>
                <w:szCs w:val="18"/>
              </w:rPr>
              <w:t xml:space="preserve">Fecha: </w:t>
            </w:r>
            <w:r w:rsidR="0062736E" w:rsidRPr="0062736E">
              <w:rPr>
                <w:sz w:val="18"/>
                <w:szCs w:val="18"/>
              </w:rPr>
              <w:t>14</w:t>
            </w:r>
            <w:r w:rsidRPr="0062736E">
              <w:rPr>
                <w:sz w:val="18"/>
                <w:szCs w:val="18"/>
              </w:rPr>
              <w:t>/</w:t>
            </w:r>
            <w:r w:rsidR="0062736E" w:rsidRPr="0062736E">
              <w:rPr>
                <w:sz w:val="18"/>
                <w:szCs w:val="18"/>
              </w:rPr>
              <w:t>08</w:t>
            </w:r>
            <w:r w:rsidRPr="0062736E">
              <w:rPr>
                <w:sz w:val="18"/>
                <w:szCs w:val="18"/>
              </w:rPr>
              <w:t>/</w:t>
            </w:r>
            <w:r w:rsidR="0062736E" w:rsidRPr="0062736E">
              <w:rPr>
                <w:sz w:val="18"/>
                <w:szCs w:val="18"/>
              </w:rPr>
              <w:t>2025</w:t>
            </w:r>
          </w:p>
        </w:tc>
      </w:tr>
    </w:tbl>
    <w:p w14:paraId="7D49CCE8" w14:textId="77777777" w:rsidR="00747029" w:rsidRDefault="00747029" w:rsidP="00C658C5">
      <w:pPr>
        <w:rPr>
          <w:rFonts w:cs="Tahoma"/>
          <w:sz w:val="18"/>
          <w:szCs w:val="18"/>
        </w:rPr>
      </w:pPr>
    </w:p>
    <w:p w14:paraId="721317FD" w14:textId="057E5A5A" w:rsidR="005678A7" w:rsidRPr="00367B03" w:rsidRDefault="005678A7" w:rsidP="00C658C5">
      <w:pPr>
        <w:rPr>
          <w:rFonts w:cs="Tahoma"/>
          <w:b/>
          <w:bCs/>
          <w:color w:val="FF0000"/>
          <w:sz w:val="18"/>
          <w:szCs w:val="18"/>
        </w:rPr>
      </w:pPr>
    </w:p>
    <w:sectPr w:rsidR="005678A7" w:rsidRPr="00367B03" w:rsidSect="0002538B">
      <w:headerReference w:type="default" r:id="rId13"/>
      <w:footerReference w:type="default" r:id="rId14"/>
      <w:pgSz w:w="12240" w:h="15840"/>
      <w:pgMar w:top="1418" w:right="1701" w:bottom="1418" w:left="1701" w:header="34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1FB277" w14:textId="77777777" w:rsidR="005109A0" w:rsidRDefault="005109A0" w:rsidP="00E85617">
      <w:r>
        <w:separator/>
      </w:r>
    </w:p>
  </w:endnote>
  <w:endnote w:type="continuationSeparator" w:id="0">
    <w:p w14:paraId="474BB4F3" w14:textId="77777777" w:rsidR="005109A0" w:rsidRDefault="005109A0" w:rsidP="00E85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20D0F" w14:textId="21101BD7" w:rsidR="005109A0" w:rsidRPr="00337A1A" w:rsidRDefault="005109A0" w:rsidP="00337A1A">
    <w:pPr>
      <w:pStyle w:val="Piedepgina"/>
      <w:jc w:val="right"/>
      <w:rPr>
        <w:sz w:val="11"/>
        <w:szCs w:val="11"/>
      </w:rPr>
    </w:pPr>
    <w:r w:rsidRPr="00337A1A">
      <w:rPr>
        <w:sz w:val="11"/>
        <w:szCs w:val="11"/>
      </w:rPr>
      <w:t>Versión 01 24/02/2025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6BE4B4" w14:textId="77777777" w:rsidR="005109A0" w:rsidRDefault="005109A0" w:rsidP="00E85617">
      <w:r>
        <w:separator/>
      </w:r>
    </w:p>
  </w:footnote>
  <w:footnote w:type="continuationSeparator" w:id="0">
    <w:p w14:paraId="3CBB81AF" w14:textId="77777777" w:rsidR="005109A0" w:rsidRDefault="005109A0" w:rsidP="00E856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670"/>
      <w:gridCol w:w="2262"/>
    </w:tblGrid>
    <w:tr w:rsidR="005109A0" w:rsidRPr="008036FE" w14:paraId="2385F8B6" w14:textId="77777777" w:rsidTr="00824C9E">
      <w:trPr>
        <w:trHeight w:val="396"/>
        <w:jc w:val="center"/>
      </w:trPr>
      <w:tc>
        <w:tcPr>
          <w:tcW w:w="1838" w:type="dxa"/>
          <w:vMerge w:val="restart"/>
        </w:tcPr>
        <w:p w14:paraId="30109C02" w14:textId="77777777" w:rsidR="005109A0" w:rsidRPr="008036FE" w:rsidRDefault="005109A0" w:rsidP="00610BD7">
          <w:pPr>
            <w:pStyle w:val="Encabezado"/>
            <w:jc w:val="center"/>
            <w:rPr>
              <w:rFonts w:ascii="Corbel" w:hAnsi="Corbel"/>
              <w:sz w:val="20"/>
              <w:szCs w:val="20"/>
            </w:rPr>
          </w:pPr>
          <w:r w:rsidRPr="00DA2507">
            <w:rPr>
              <w:rFonts w:cs="Tahoma"/>
              <w:noProof/>
              <w:lang w:val="es-CO" w:eastAsia="es-CO"/>
            </w:rPr>
            <w:drawing>
              <wp:anchor distT="0" distB="0" distL="114300" distR="114300" simplePos="0" relativeHeight="251659264" behindDoc="0" locked="0" layoutInCell="1" allowOverlap="1" wp14:anchorId="1E8E854D" wp14:editId="5C9CA5C0">
                <wp:simplePos x="0" y="0"/>
                <wp:positionH relativeFrom="margin">
                  <wp:posOffset>-43179</wp:posOffset>
                </wp:positionH>
                <wp:positionV relativeFrom="paragraph">
                  <wp:posOffset>53974</wp:posOffset>
                </wp:positionV>
                <wp:extent cx="1066800" cy="942975"/>
                <wp:effectExtent l="0" t="0" r="0" b="9525"/>
                <wp:wrapNone/>
                <wp:docPr id="27" name="Imagen 27"/>
                <wp:cNvGraphicFramePr/>
                <a:graphic xmlns:a="http://schemas.openxmlformats.org/drawingml/2006/main">
                  <a:graphicData uri="http://schemas.openxmlformats.org/drawingml/2006/picture">
                    <pic:pic xmlns:pic="http://schemas.openxmlformats.org/drawingml/2006/picture">
                      <pic:nvPicPr>
                        <pic:cNvPr id="5" name="Imagen 16"/>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7351" cy="94346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670" w:type="dxa"/>
          <w:vMerge w:val="restart"/>
          <w:vAlign w:val="center"/>
        </w:tcPr>
        <w:p w14:paraId="7536FCA5" w14:textId="51AB10B2" w:rsidR="005109A0" w:rsidRPr="00250DB4" w:rsidRDefault="005109A0" w:rsidP="00057BD8">
          <w:pPr>
            <w:pStyle w:val="TtuloTDC"/>
            <w:jc w:val="center"/>
            <w:rPr>
              <w:rFonts w:ascii="Tahoma" w:hAnsi="Tahoma" w:cs="Tahoma"/>
              <w:b/>
              <w:bCs/>
              <w:color w:val="auto"/>
              <w:sz w:val="22"/>
              <w:szCs w:val="22"/>
              <w:lang w:val="es-ES"/>
            </w:rPr>
          </w:pPr>
          <w:r w:rsidRPr="00250DB4">
            <w:rPr>
              <w:rFonts w:ascii="Tahoma" w:hAnsi="Tahoma" w:cs="Tahoma"/>
              <w:b/>
              <w:bCs/>
              <w:color w:val="auto"/>
              <w:sz w:val="22"/>
              <w:szCs w:val="22"/>
              <w:lang w:val="es-ES"/>
            </w:rPr>
            <w:t>INSTRUCTIVO</w:t>
          </w:r>
          <w:r w:rsidRPr="00250DB4">
            <w:rPr>
              <w:rFonts w:ascii="Tahoma" w:hAnsi="Tahoma" w:cs="Tahoma"/>
              <w:b/>
              <w:bCs/>
              <w:color w:val="auto"/>
              <w:spacing w:val="-10"/>
              <w:w w:val="105"/>
              <w:sz w:val="22"/>
              <w:szCs w:val="22"/>
            </w:rPr>
            <w:t xml:space="preserve">, </w:t>
          </w:r>
          <w:r w:rsidRPr="00250DB4">
            <w:rPr>
              <w:rFonts w:ascii="Tahoma" w:hAnsi="Tahoma" w:cs="Tahoma"/>
              <w:b/>
              <w:bCs/>
              <w:color w:val="auto"/>
              <w:sz w:val="22"/>
              <w:szCs w:val="22"/>
              <w:lang w:val="es-ES"/>
            </w:rPr>
            <w:t>PARA LA EVALUACIÓN DE LA SATISFACCIÓN DE LOS CLIENTES Y LA EFECTIVIDAD DE LOS CANALES DE COMUNICACIÓN</w:t>
          </w:r>
        </w:p>
        <w:p w14:paraId="4573857B" w14:textId="6E829E5A" w:rsidR="005109A0" w:rsidRPr="00824C9E" w:rsidRDefault="005109A0" w:rsidP="00B72618">
          <w:pPr>
            <w:pStyle w:val="Encabezado"/>
            <w:jc w:val="center"/>
            <w:rPr>
              <w:rFonts w:cs="Tahoma"/>
              <w:b/>
            </w:rPr>
          </w:pPr>
        </w:p>
      </w:tc>
      <w:tc>
        <w:tcPr>
          <w:tcW w:w="2262" w:type="dxa"/>
          <w:vAlign w:val="center"/>
        </w:tcPr>
        <w:p w14:paraId="7BD48883" w14:textId="11994430" w:rsidR="005109A0" w:rsidRPr="00C33FAC" w:rsidRDefault="005109A0" w:rsidP="00BF6F57">
          <w:pPr>
            <w:pStyle w:val="Encabezado"/>
            <w:jc w:val="right"/>
            <w:rPr>
              <w:rFonts w:cs="Tahoma"/>
              <w:color w:val="0D0D0D" w:themeColor="text1" w:themeTint="F2"/>
              <w:sz w:val="22"/>
              <w:szCs w:val="22"/>
            </w:rPr>
          </w:pPr>
          <w:r w:rsidRPr="00C33FAC">
            <w:rPr>
              <w:rFonts w:cs="Tahoma"/>
              <w:sz w:val="22"/>
              <w:szCs w:val="22"/>
            </w:rPr>
            <w:t xml:space="preserve">Código: </w:t>
          </w:r>
          <w:r>
            <w:rPr>
              <w:rFonts w:cs="Tahoma"/>
              <w:sz w:val="22"/>
              <w:szCs w:val="22"/>
            </w:rPr>
            <w:t>SAC-I006</w:t>
          </w:r>
        </w:p>
      </w:tc>
    </w:tr>
    <w:tr w:rsidR="005109A0" w:rsidRPr="008036FE" w14:paraId="519F7A80" w14:textId="77777777" w:rsidTr="00824C9E">
      <w:trPr>
        <w:trHeight w:val="387"/>
        <w:jc w:val="center"/>
      </w:trPr>
      <w:tc>
        <w:tcPr>
          <w:tcW w:w="1838" w:type="dxa"/>
          <w:vMerge/>
        </w:tcPr>
        <w:p w14:paraId="65A31FFA" w14:textId="77777777" w:rsidR="005109A0" w:rsidRPr="008036FE" w:rsidRDefault="005109A0" w:rsidP="008036FE">
          <w:pPr>
            <w:pStyle w:val="Encabezado"/>
            <w:rPr>
              <w:rFonts w:ascii="Corbel" w:hAnsi="Corbel"/>
              <w:sz w:val="20"/>
              <w:szCs w:val="20"/>
            </w:rPr>
          </w:pPr>
        </w:p>
      </w:tc>
      <w:tc>
        <w:tcPr>
          <w:tcW w:w="5670" w:type="dxa"/>
          <w:vMerge/>
          <w:vAlign w:val="center"/>
        </w:tcPr>
        <w:p w14:paraId="3E0EAD0F" w14:textId="77777777" w:rsidR="005109A0" w:rsidRPr="00824C9E" w:rsidRDefault="005109A0" w:rsidP="00BF6F57">
          <w:pPr>
            <w:pStyle w:val="Encabezado"/>
            <w:jc w:val="center"/>
            <w:rPr>
              <w:rFonts w:cs="Tahoma"/>
              <w:b/>
            </w:rPr>
          </w:pPr>
        </w:p>
      </w:tc>
      <w:tc>
        <w:tcPr>
          <w:tcW w:w="2262" w:type="dxa"/>
          <w:vAlign w:val="center"/>
        </w:tcPr>
        <w:p w14:paraId="54120039" w14:textId="1C94FA9C" w:rsidR="005109A0" w:rsidRPr="005109A0" w:rsidRDefault="005109A0" w:rsidP="009D2835">
          <w:pPr>
            <w:pStyle w:val="Encabezado"/>
            <w:jc w:val="right"/>
            <w:rPr>
              <w:rFonts w:cs="Tahoma"/>
              <w:sz w:val="22"/>
              <w:szCs w:val="22"/>
            </w:rPr>
          </w:pPr>
          <w:r w:rsidRPr="005109A0">
            <w:rPr>
              <w:rFonts w:cs="Tahoma"/>
              <w:sz w:val="22"/>
              <w:szCs w:val="22"/>
            </w:rPr>
            <w:t>Versión:  6</w:t>
          </w:r>
        </w:p>
      </w:tc>
    </w:tr>
    <w:tr w:rsidR="005109A0" w:rsidRPr="008036FE" w14:paraId="7285F7D9" w14:textId="77777777" w:rsidTr="00824C9E">
      <w:trPr>
        <w:trHeight w:val="459"/>
        <w:jc w:val="center"/>
      </w:trPr>
      <w:tc>
        <w:tcPr>
          <w:tcW w:w="1838" w:type="dxa"/>
          <w:vMerge/>
        </w:tcPr>
        <w:p w14:paraId="6E2B5AA3" w14:textId="77777777" w:rsidR="005109A0" w:rsidRPr="008036FE" w:rsidRDefault="005109A0" w:rsidP="00BF6F57">
          <w:pPr>
            <w:pStyle w:val="Encabezado"/>
            <w:rPr>
              <w:rFonts w:ascii="Corbel" w:hAnsi="Corbel"/>
              <w:sz w:val="20"/>
              <w:szCs w:val="20"/>
            </w:rPr>
          </w:pPr>
        </w:p>
      </w:tc>
      <w:tc>
        <w:tcPr>
          <w:tcW w:w="5670" w:type="dxa"/>
          <w:vMerge/>
          <w:vAlign w:val="center"/>
        </w:tcPr>
        <w:p w14:paraId="10410CC3" w14:textId="77777777" w:rsidR="005109A0" w:rsidRPr="00824C9E" w:rsidRDefault="005109A0" w:rsidP="00BF6F57">
          <w:pPr>
            <w:pStyle w:val="Encabezado"/>
            <w:jc w:val="center"/>
            <w:rPr>
              <w:rFonts w:cs="Tahoma"/>
              <w:b/>
            </w:rPr>
          </w:pPr>
        </w:p>
      </w:tc>
      <w:tc>
        <w:tcPr>
          <w:tcW w:w="2262" w:type="dxa"/>
          <w:vAlign w:val="center"/>
        </w:tcPr>
        <w:p w14:paraId="2A935DE6" w14:textId="176942AD" w:rsidR="005109A0" w:rsidRPr="005109A0" w:rsidRDefault="005109A0" w:rsidP="00C658C5">
          <w:pPr>
            <w:pStyle w:val="Encabezado"/>
            <w:jc w:val="right"/>
            <w:rPr>
              <w:rFonts w:cs="Tahoma"/>
              <w:sz w:val="22"/>
              <w:szCs w:val="22"/>
            </w:rPr>
          </w:pPr>
          <w:r w:rsidRPr="005109A0">
            <w:rPr>
              <w:rFonts w:cs="Tahoma"/>
              <w:sz w:val="22"/>
              <w:szCs w:val="22"/>
            </w:rPr>
            <w:t>2025</w:t>
          </w:r>
        </w:p>
      </w:tc>
    </w:tr>
    <w:tr w:rsidR="005109A0" w:rsidRPr="008036FE" w14:paraId="0A3112F1" w14:textId="77777777" w:rsidTr="00824C9E">
      <w:trPr>
        <w:trHeight w:val="386"/>
        <w:jc w:val="center"/>
      </w:trPr>
      <w:tc>
        <w:tcPr>
          <w:tcW w:w="1838" w:type="dxa"/>
          <w:vMerge/>
        </w:tcPr>
        <w:p w14:paraId="188241FC" w14:textId="77777777" w:rsidR="005109A0" w:rsidRPr="008036FE" w:rsidRDefault="005109A0" w:rsidP="00BF6F57">
          <w:pPr>
            <w:pStyle w:val="Encabezado"/>
            <w:rPr>
              <w:rFonts w:ascii="Corbel" w:hAnsi="Corbel"/>
              <w:sz w:val="20"/>
              <w:szCs w:val="20"/>
            </w:rPr>
          </w:pPr>
        </w:p>
      </w:tc>
      <w:tc>
        <w:tcPr>
          <w:tcW w:w="5670" w:type="dxa"/>
          <w:vMerge/>
          <w:vAlign w:val="center"/>
        </w:tcPr>
        <w:p w14:paraId="582A27A7" w14:textId="77777777" w:rsidR="005109A0" w:rsidRPr="00824C9E" w:rsidRDefault="005109A0" w:rsidP="00BF6F57">
          <w:pPr>
            <w:pStyle w:val="Encabezado"/>
            <w:jc w:val="center"/>
            <w:rPr>
              <w:rFonts w:cs="Tahoma"/>
              <w:b/>
            </w:rPr>
          </w:pPr>
        </w:p>
      </w:tc>
      <w:tc>
        <w:tcPr>
          <w:tcW w:w="2262" w:type="dxa"/>
          <w:vAlign w:val="center"/>
        </w:tcPr>
        <w:p w14:paraId="644019F7" w14:textId="6EB59AAE" w:rsidR="005109A0" w:rsidRPr="00C33FAC" w:rsidRDefault="005109A0" w:rsidP="001A6132">
          <w:pPr>
            <w:pStyle w:val="Piedepgina"/>
            <w:jc w:val="right"/>
            <w:rPr>
              <w:sz w:val="22"/>
              <w:szCs w:val="22"/>
            </w:rPr>
          </w:pPr>
          <w:r w:rsidRPr="00C33FAC">
            <w:rPr>
              <w:sz w:val="22"/>
              <w:szCs w:val="22"/>
            </w:rPr>
            <w:t xml:space="preserve">Página </w:t>
          </w:r>
          <w:r w:rsidRPr="00C33FAC">
            <w:rPr>
              <w:sz w:val="22"/>
              <w:szCs w:val="22"/>
            </w:rPr>
            <w:fldChar w:fldCharType="begin"/>
          </w:r>
          <w:r w:rsidRPr="00C33FAC">
            <w:rPr>
              <w:sz w:val="22"/>
              <w:szCs w:val="22"/>
            </w:rPr>
            <w:instrText>PAGE  \* Arabic  \* MERGEFORMAT</w:instrText>
          </w:r>
          <w:r w:rsidRPr="00C33FAC">
            <w:rPr>
              <w:sz w:val="22"/>
              <w:szCs w:val="22"/>
            </w:rPr>
            <w:fldChar w:fldCharType="separate"/>
          </w:r>
          <w:r w:rsidRPr="00C33FAC">
            <w:rPr>
              <w:sz w:val="22"/>
              <w:szCs w:val="22"/>
            </w:rPr>
            <w:t>2</w:t>
          </w:r>
          <w:r w:rsidRPr="00C33FAC">
            <w:rPr>
              <w:sz w:val="22"/>
              <w:szCs w:val="22"/>
            </w:rPr>
            <w:fldChar w:fldCharType="end"/>
          </w:r>
          <w:r w:rsidRPr="00C33FAC">
            <w:rPr>
              <w:sz w:val="22"/>
              <w:szCs w:val="22"/>
            </w:rPr>
            <w:t xml:space="preserve"> de </w:t>
          </w:r>
          <w:r w:rsidRPr="00C33FAC">
            <w:rPr>
              <w:sz w:val="22"/>
              <w:szCs w:val="22"/>
            </w:rPr>
            <w:fldChar w:fldCharType="begin"/>
          </w:r>
          <w:r w:rsidRPr="00C33FAC">
            <w:rPr>
              <w:sz w:val="22"/>
              <w:szCs w:val="22"/>
            </w:rPr>
            <w:instrText>NUMPAGES  \* Arabic  \* MERGEFORMAT</w:instrText>
          </w:r>
          <w:r w:rsidRPr="00C33FAC">
            <w:rPr>
              <w:sz w:val="22"/>
              <w:szCs w:val="22"/>
            </w:rPr>
            <w:fldChar w:fldCharType="separate"/>
          </w:r>
          <w:r w:rsidRPr="00C33FAC">
            <w:rPr>
              <w:sz w:val="22"/>
              <w:szCs w:val="22"/>
            </w:rPr>
            <w:t>15</w:t>
          </w:r>
          <w:r w:rsidRPr="00C33FAC">
            <w:rPr>
              <w:sz w:val="22"/>
              <w:szCs w:val="22"/>
            </w:rPr>
            <w:fldChar w:fldCharType="end"/>
          </w:r>
        </w:p>
      </w:tc>
    </w:tr>
  </w:tbl>
  <w:p w14:paraId="17B064D8" w14:textId="77777777" w:rsidR="005109A0" w:rsidRDefault="005109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62436"/>
    <w:multiLevelType w:val="hybridMultilevel"/>
    <w:tmpl w:val="C8A601D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15:restartNumberingAfterBreak="0">
    <w:nsid w:val="080727CC"/>
    <w:multiLevelType w:val="hybridMultilevel"/>
    <w:tmpl w:val="D5B651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F5C64C5"/>
    <w:multiLevelType w:val="hybridMultilevel"/>
    <w:tmpl w:val="AD589148"/>
    <w:lvl w:ilvl="0" w:tplc="12E6620E">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3CB092E"/>
    <w:multiLevelType w:val="hybridMultilevel"/>
    <w:tmpl w:val="94AE6DF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 w15:restartNumberingAfterBreak="0">
    <w:nsid w:val="154E78BF"/>
    <w:multiLevelType w:val="hybridMultilevel"/>
    <w:tmpl w:val="F3E430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5F47175"/>
    <w:multiLevelType w:val="hybridMultilevel"/>
    <w:tmpl w:val="B4E427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80B1493"/>
    <w:multiLevelType w:val="hybridMultilevel"/>
    <w:tmpl w:val="FE64E4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AF7215A"/>
    <w:multiLevelType w:val="hybridMultilevel"/>
    <w:tmpl w:val="86BA04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E76499A"/>
    <w:multiLevelType w:val="hybridMultilevel"/>
    <w:tmpl w:val="9F200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04E7C8C"/>
    <w:multiLevelType w:val="hybridMultilevel"/>
    <w:tmpl w:val="BF6C3D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AA07313"/>
    <w:multiLevelType w:val="hybridMultilevel"/>
    <w:tmpl w:val="E5F476F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1" w15:restartNumberingAfterBreak="0">
    <w:nsid w:val="2B092353"/>
    <w:multiLevelType w:val="hybridMultilevel"/>
    <w:tmpl w:val="D5B65A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5121486"/>
    <w:multiLevelType w:val="hybridMultilevel"/>
    <w:tmpl w:val="67989DA4"/>
    <w:lvl w:ilvl="0" w:tplc="154A19D2">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9160DD7"/>
    <w:multiLevelType w:val="hybridMultilevel"/>
    <w:tmpl w:val="484E6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44238E8"/>
    <w:multiLevelType w:val="hybridMultilevel"/>
    <w:tmpl w:val="C00AD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56C6467"/>
    <w:multiLevelType w:val="multilevel"/>
    <w:tmpl w:val="A830ADF8"/>
    <w:styleLink w:val="Listaactual1"/>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560F4E3A"/>
    <w:multiLevelType w:val="hybridMultilevel"/>
    <w:tmpl w:val="879855A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58C24DD1"/>
    <w:multiLevelType w:val="hybridMultilevel"/>
    <w:tmpl w:val="41E2F7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B1203AF"/>
    <w:multiLevelType w:val="hybridMultilevel"/>
    <w:tmpl w:val="364C6992"/>
    <w:lvl w:ilvl="0" w:tplc="9CD077FE">
      <w:start w:val="1"/>
      <w:numFmt w:val="bullet"/>
      <w:pStyle w:val="Prrafodelista"/>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039406B"/>
    <w:multiLevelType w:val="multilevel"/>
    <w:tmpl w:val="96C68D5C"/>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0" w15:restartNumberingAfterBreak="0">
    <w:nsid w:val="60F43F9F"/>
    <w:multiLevelType w:val="hybridMultilevel"/>
    <w:tmpl w:val="1020FB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505464D"/>
    <w:multiLevelType w:val="hybridMultilevel"/>
    <w:tmpl w:val="56C661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62A2C76"/>
    <w:multiLevelType w:val="hybridMultilevel"/>
    <w:tmpl w:val="EA80AD9C"/>
    <w:lvl w:ilvl="0" w:tplc="5744653A">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3" w15:restartNumberingAfterBreak="0">
    <w:nsid w:val="6EA62F3B"/>
    <w:multiLevelType w:val="hybridMultilevel"/>
    <w:tmpl w:val="A5F05EDE"/>
    <w:lvl w:ilvl="0" w:tplc="48A08802">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4" w15:restartNumberingAfterBreak="0">
    <w:nsid w:val="741229F7"/>
    <w:multiLevelType w:val="hybridMultilevel"/>
    <w:tmpl w:val="399456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7CE369A1"/>
    <w:multiLevelType w:val="hybridMultilevel"/>
    <w:tmpl w:val="318C4D1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D254EF4"/>
    <w:multiLevelType w:val="hybridMultilevel"/>
    <w:tmpl w:val="62A6EFA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2"/>
  </w:num>
  <w:num w:numId="2">
    <w:abstractNumId w:val="19"/>
  </w:num>
  <w:num w:numId="3">
    <w:abstractNumId w:val="15"/>
  </w:num>
  <w:num w:numId="4">
    <w:abstractNumId w:val="17"/>
  </w:num>
  <w:num w:numId="5">
    <w:abstractNumId w:val="4"/>
  </w:num>
  <w:num w:numId="6">
    <w:abstractNumId w:val="20"/>
  </w:num>
  <w:num w:numId="7">
    <w:abstractNumId w:val="24"/>
  </w:num>
  <w:num w:numId="8">
    <w:abstractNumId w:val="14"/>
  </w:num>
  <w:num w:numId="9">
    <w:abstractNumId w:val="18"/>
  </w:num>
  <w:num w:numId="10">
    <w:abstractNumId w:val="11"/>
  </w:num>
  <w:num w:numId="11">
    <w:abstractNumId w:val="13"/>
  </w:num>
  <w:num w:numId="12">
    <w:abstractNumId w:val="5"/>
  </w:num>
  <w:num w:numId="13">
    <w:abstractNumId w:val="26"/>
  </w:num>
  <w:num w:numId="14">
    <w:abstractNumId w:val="25"/>
  </w:num>
  <w:num w:numId="15">
    <w:abstractNumId w:val="8"/>
  </w:num>
  <w:num w:numId="16">
    <w:abstractNumId w:val="21"/>
  </w:num>
  <w:num w:numId="17">
    <w:abstractNumId w:val="7"/>
  </w:num>
  <w:num w:numId="18">
    <w:abstractNumId w:val="2"/>
  </w:num>
  <w:num w:numId="19">
    <w:abstractNumId w:val="1"/>
  </w:num>
  <w:num w:numId="20">
    <w:abstractNumId w:val="0"/>
  </w:num>
  <w:num w:numId="21">
    <w:abstractNumId w:val="10"/>
  </w:num>
  <w:num w:numId="22">
    <w:abstractNumId w:val="16"/>
  </w:num>
  <w:num w:numId="23">
    <w:abstractNumId w:val="3"/>
  </w:num>
  <w:num w:numId="24">
    <w:abstractNumId w:val="6"/>
  </w:num>
  <w:num w:numId="25">
    <w:abstractNumId w:val="9"/>
  </w:num>
  <w:num w:numId="26">
    <w:abstractNumId w:val="12"/>
  </w:num>
  <w:num w:numId="27">
    <w:abstractNumId w:val="2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617"/>
    <w:rsid w:val="00000B42"/>
    <w:rsid w:val="00007F09"/>
    <w:rsid w:val="00012A9C"/>
    <w:rsid w:val="00013170"/>
    <w:rsid w:val="0002538B"/>
    <w:rsid w:val="0002563A"/>
    <w:rsid w:val="00025D0D"/>
    <w:rsid w:val="00025F8E"/>
    <w:rsid w:val="000407A7"/>
    <w:rsid w:val="00041A55"/>
    <w:rsid w:val="00044FA5"/>
    <w:rsid w:val="00057BD8"/>
    <w:rsid w:val="00060956"/>
    <w:rsid w:val="0006264F"/>
    <w:rsid w:val="000658BB"/>
    <w:rsid w:val="00065C4F"/>
    <w:rsid w:val="00067585"/>
    <w:rsid w:val="00072989"/>
    <w:rsid w:val="00075943"/>
    <w:rsid w:val="00075B30"/>
    <w:rsid w:val="000760D4"/>
    <w:rsid w:val="00080442"/>
    <w:rsid w:val="000832AC"/>
    <w:rsid w:val="00083CCF"/>
    <w:rsid w:val="0009077A"/>
    <w:rsid w:val="00095565"/>
    <w:rsid w:val="000A6FA4"/>
    <w:rsid w:val="000B533C"/>
    <w:rsid w:val="000B668B"/>
    <w:rsid w:val="000C301E"/>
    <w:rsid w:val="000C6BAB"/>
    <w:rsid w:val="000D0A04"/>
    <w:rsid w:val="000D1E9C"/>
    <w:rsid w:val="000E40D9"/>
    <w:rsid w:val="000F210A"/>
    <w:rsid w:val="000F2F19"/>
    <w:rsid w:val="000F6DA1"/>
    <w:rsid w:val="00104916"/>
    <w:rsid w:val="0010685A"/>
    <w:rsid w:val="00112ED1"/>
    <w:rsid w:val="00123890"/>
    <w:rsid w:val="00124625"/>
    <w:rsid w:val="00126344"/>
    <w:rsid w:val="001357BA"/>
    <w:rsid w:val="00136E53"/>
    <w:rsid w:val="001374A6"/>
    <w:rsid w:val="00146906"/>
    <w:rsid w:val="001522CC"/>
    <w:rsid w:val="00155D19"/>
    <w:rsid w:val="00165EB2"/>
    <w:rsid w:val="001667B5"/>
    <w:rsid w:val="0017164D"/>
    <w:rsid w:val="001736AD"/>
    <w:rsid w:val="0017372B"/>
    <w:rsid w:val="00173F57"/>
    <w:rsid w:val="00190ED8"/>
    <w:rsid w:val="001A24DC"/>
    <w:rsid w:val="001A6132"/>
    <w:rsid w:val="001A65A7"/>
    <w:rsid w:val="001B4999"/>
    <w:rsid w:val="001B53DB"/>
    <w:rsid w:val="001B682E"/>
    <w:rsid w:val="001B6AEF"/>
    <w:rsid w:val="001C1087"/>
    <w:rsid w:val="001C7E9B"/>
    <w:rsid w:val="001D06E8"/>
    <w:rsid w:val="001D2AC2"/>
    <w:rsid w:val="001E5AC0"/>
    <w:rsid w:val="001F1C78"/>
    <w:rsid w:val="001F4DE2"/>
    <w:rsid w:val="00205677"/>
    <w:rsid w:val="00205CC3"/>
    <w:rsid w:val="0020796C"/>
    <w:rsid w:val="00220FFD"/>
    <w:rsid w:val="00224BDA"/>
    <w:rsid w:val="002275FB"/>
    <w:rsid w:val="002301CB"/>
    <w:rsid w:val="00232187"/>
    <w:rsid w:val="00232DEE"/>
    <w:rsid w:val="002335F1"/>
    <w:rsid w:val="00233AD2"/>
    <w:rsid w:val="00236525"/>
    <w:rsid w:val="00244DB3"/>
    <w:rsid w:val="00250DB4"/>
    <w:rsid w:val="00257BD2"/>
    <w:rsid w:val="00262EC2"/>
    <w:rsid w:val="00263410"/>
    <w:rsid w:val="002649B4"/>
    <w:rsid w:val="00271861"/>
    <w:rsid w:val="00272343"/>
    <w:rsid w:val="00276676"/>
    <w:rsid w:val="00280020"/>
    <w:rsid w:val="00281D1F"/>
    <w:rsid w:val="00282198"/>
    <w:rsid w:val="0028233F"/>
    <w:rsid w:val="00283286"/>
    <w:rsid w:val="0028356F"/>
    <w:rsid w:val="002913D7"/>
    <w:rsid w:val="00291ED4"/>
    <w:rsid w:val="00292BD4"/>
    <w:rsid w:val="00293C68"/>
    <w:rsid w:val="002A14E6"/>
    <w:rsid w:val="002A2455"/>
    <w:rsid w:val="002B1674"/>
    <w:rsid w:val="002B3D3D"/>
    <w:rsid w:val="002C274F"/>
    <w:rsid w:val="002C30EF"/>
    <w:rsid w:val="002C3C2D"/>
    <w:rsid w:val="002C5981"/>
    <w:rsid w:val="002C6156"/>
    <w:rsid w:val="002D480B"/>
    <w:rsid w:val="002D6279"/>
    <w:rsid w:val="002E3DB7"/>
    <w:rsid w:val="002F3C0B"/>
    <w:rsid w:val="002F3C6B"/>
    <w:rsid w:val="002F4133"/>
    <w:rsid w:val="002F686C"/>
    <w:rsid w:val="0030145B"/>
    <w:rsid w:val="0030172A"/>
    <w:rsid w:val="00304FFE"/>
    <w:rsid w:val="00311AAA"/>
    <w:rsid w:val="003163CC"/>
    <w:rsid w:val="00316DF0"/>
    <w:rsid w:val="003172E9"/>
    <w:rsid w:val="0033004F"/>
    <w:rsid w:val="00331C1A"/>
    <w:rsid w:val="00331F38"/>
    <w:rsid w:val="00337A1A"/>
    <w:rsid w:val="003408C3"/>
    <w:rsid w:val="00343F49"/>
    <w:rsid w:val="003447B4"/>
    <w:rsid w:val="003460D5"/>
    <w:rsid w:val="00353E19"/>
    <w:rsid w:val="0035477F"/>
    <w:rsid w:val="00354D56"/>
    <w:rsid w:val="00356919"/>
    <w:rsid w:val="003610D8"/>
    <w:rsid w:val="00361520"/>
    <w:rsid w:val="00362F86"/>
    <w:rsid w:val="00363689"/>
    <w:rsid w:val="00367B03"/>
    <w:rsid w:val="00371A2B"/>
    <w:rsid w:val="00380401"/>
    <w:rsid w:val="003814CD"/>
    <w:rsid w:val="00381AED"/>
    <w:rsid w:val="00382E8B"/>
    <w:rsid w:val="00393999"/>
    <w:rsid w:val="00393B64"/>
    <w:rsid w:val="00393F40"/>
    <w:rsid w:val="003A06B8"/>
    <w:rsid w:val="003A5EA8"/>
    <w:rsid w:val="003B3AEF"/>
    <w:rsid w:val="003B5D87"/>
    <w:rsid w:val="003C3432"/>
    <w:rsid w:val="003C5827"/>
    <w:rsid w:val="003D5A64"/>
    <w:rsid w:val="003E0D38"/>
    <w:rsid w:val="003E107E"/>
    <w:rsid w:val="003E4D89"/>
    <w:rsid w:val="003F03BE"/>
    <w:rsid w:val="003F1692"/>
    <w:rsid w:val="003F4C5C"/>
    <w:rsid w:val="0040655B"/>
    <w:rsid w:val="0040792F"/>
    <w:rsid w:val="004102C2"/>
    <w:rsid w:val="00410BA1"/>
    <w:rsid w:val="004111CC"/>
    <w:rsid w:val="00412470"/>
    <w:rsid w:val="00415805"/>
    <w:rsid w:val="0043655D"/>
    <w:rsid w:val="00437C21"/>
    <w:rsid w:val="004431D0"/>
    <w:rsid w:val="004451F0"/>
    <w:rsid w:val="004506C9"/>
    <w:rsid w:val="00454DDF"/>
    <w:rsid w:val="00456D9C"/>
    <w:rsid w:val="004578B4"/>
    <w:rsid w:val="00464A87"/>
    <w:rsid w:val="00466362"/>
    <w:rsid w:val="00470E1B"/>
    <w:rsid w:val="0047549F"/>
    <w:rsid w:val="00491558"/>
    <w:rsid w:val="00493DAE"/>
    <w:rsid w:val="004A0023"/>
    <w:rsid w:val="004A36FE"/>
    <w:rsid w:val="004B3EBE"/>
    <w:rsid w:val="004C1932"/>
    <w:rsid w:val="004C3ED6"/>
    <w:rsid w:val="004C4814"/>
    <w:rsid w:val="004C4C68"/>
    <w:rsid w:val="004F1D7F"/>
    <w:rsid w:val="004F7B58"/>
    <w:rsid w:val="00500F47"/>
    <w:rsid w:val="00507C73"/>
    <w:rsid w:val="005109A0"/>
    <w:rsid w:val="00514255"/>
    <w:rsid w:val="00514B61"/>
    <w:rsid w:val="00514D1E"/>
    <w:rsid w:val="00515024"/>
    <w:rsid w:val="00517E70"/>
    <w:rsid w:val="00521E75"/>
    <w:rsid w:val="00523085"/>
    <w:rsid w:val="00524400"/>
    <w:rsid w:val="00530DD5"/>
    <w:rsid w:val="00530F6D"/>
    <w:rsid w:val="005426C3"/>
    <w:rsid w:val="00543CFB"/>
    <w:rsid w:val="00544E5D"/>
    <w:rsid w:val="005470C2"/>
    <w:rsid w:val="005507B4"/>
    <w:rsid w:val="005518DD"/>
    <w:rsid w:val="00563570"/>
    <w:rsid w:val="005678A7"/>
    <w:rsid w:val="00575920"/>
    <w:rsid w:val="00583DFD"/>
    <w:rsid w:val="00590F02"/>
    <w:rsid w:val="0059447A"/>
    <w:rsid w:val="005A32E6"/>
    <w:rsid w:val="005A74DB"/>
    <w:rsid w:val="005B1CA6"/>
    <w:rsid w:val="005B5804"/>
    <w:rsid w:val="005B7D94"/>
    <w:rsid w:val="005C0F15"/>
    <w:rsid w:val="005C311B"/>
    <w:rsid w:val="005D39D1"/>
    <w:rsid w:val="005D6CD0"/>
    <w:rsid w:val="005E7C33"/>
    <w:rsid w:val="005F169C"/>
    <w:rsid w:val="005F2E6B"/>
    <w:rsid w:val="005F4460"/>
    <w:rsid w:val="005F6632"/>
    <w:rsid w:val="00610BD7"/>
    <w:rsid w:val="00611102"/>
    <w:rsid w:val="00613B1D"/>
    <w:rsid w:val="006150E5"/>
    <w:rsid w:val="00622355"/>
    <w:rsid w:val="00622543"/>
    <w:rsid w:val="006240D0"/>
    <w:rsid w:val="006267B1"/>
    <w:rsid w:val="0062718C"/>
    <w:rsid w:val="0062736E"/>
    <w:rsid w:val="00631167"/>
    <w:rsid w:val="006334A8"/>
    <w:rsid w:val="0063426A"/>
    <w:rsid w:val="006402D7"/>
    <w:rsid w:val="006447CD"/>
    <w:rsid w:val="006468A1"/>
    <w:rsid w:val="006473D0"/>
    <w:rsid w:val="00647D12"/>
    <w:rsid w:val="00657DA7"/>
    <w:rsid w:val="00676580"/>
    <w:rsid w:val="0067693A"/>
    <w:rsid w:val="006816DE"/>
    <w:rsid w:val="00686071"/>
    <w:rsid w:val="00686C3B"/>
    <w:rsid w:val="00691FFD"/>
    <w:rsid w:val="00692069"/>
    <w:rsid w:val="00693178"/>
    <w:rsid w:val="006935A4"/>
    <w:rsid w:val="00693D0A"/>
    <w:rsid w:val="00695FB3"/>
    <w:rsid w:val="006A351A"/>
    <w:rsid w:val="006A3898"/>
    <w:rsid w:val="006C4A60"/>
    <w:rsid w:val="006C6CA2"/>
    <w:rsid w:val="006C7268"/>
    <w:rsid w:val="006D7D5C"/>
    <w:rsid w:val="006E3BDC"/>
    <w:rsid w:val="006E4A82"/>
    <w:rsid w:val="006F5854"/>
    <w:rsid w:val="00712B66"/>
    <w:rsid w:val="00712DBB"/>
    <w:rsid w:val="00715142"/>
    <w:rsid w:val="00721764"/>
    <w:rsid w:val="00722C7C"/>
    <w:rsid w:val="0073280A"/>
    <w:rsid w:val="007336C3"/>
    <w:rsid w:val="007358D4"/>
    <w:rsid w:val="007407DB"/>
    <w:rsid w:val="007410EE"/>
    <w:rsid w:val="00746C92"/>
    <w:rsid w:val="00747029"/>
    <w:rsid w:val="00747FD5"/>
    <w:rsid w:val="00752F44"/>
    <w:rsid w:val="0075791D"/>
    <w:rsid w:val="00762613"/>
    <w:rsid w:val="0076383C"/>
    <w:rsid w:val="00763A9E"/>
    <w:rsid w:val="00774094"/>
    <w:rsid w:val="00777528"/>
    <w:rsid w:val="0079443A"/>
    <w:rsid w:val="00794EB4"/>
    <w:rsid w:val="00796F02"/>
    <w:rsid w:val="007A25F6"/>
    <w:rsid w:val="007A52A9"/>
    <w:rsid w:val="007A6E9D"/>
    <w:rsid w:val="007A736A"/>
    <w:rsid w:val="007B1172"/>
    <w:rsid w:val="007C523D"/>
    <w:rsid w:val="007D63C1"/>
    <w:rsid w:val="007D6F37"/>
    <w:rsid w:val="007E0931"/>
    <w:rsid w:val="007E0F8C"/>
    <w:rsid w:val="007E19E2"/>
    <w:rsid w:val="007E3075"/>
    <w:rsid w:val="007E6692"/>
    <w:rsid w:val="007F1479"/>
    <w:rsid w:val="007F3146"/>
    <w:rsid w:val="007F503B"/>
    <w:rsid w:val="008036FE"/>
    <w:rsid w:val="00803ED3"/>
    <w:rsid w:val="008047A4"/>
    <w:rsid w:val="008066F6"/>
    <w:rsid w:val="00812671"/>
    <w:rsid w:val="0082045C"/>
    <w:rsid w:val="008217B8"/>
    <w:rsid w:val="00823E50"/>
    <w:rsid w:val="00824C9E"/>
    <w:rsid w:val="00825BE6"/>
    <w:rsid w:val="008308A8"/>
    <w:rsid w:val="00843A97"/>
    <w:rsid w:val="008457F2"/>
    <w:rsid w:val="00850FD0"/>
    <w:rsid w:val="00852B9E"/>
    <w:rsid w:val="008562A7"/>
    <w:rsid w:val="0085721A"/>
    <w:rsid w:val="008572DB"/>
    <w:rsid w:val="008606D7"/>
    <w:rsid w:val="008648D4"/>
    <w:rsid w:val="00866CBB"/>
    <w:rsid w:val="008672A6"/>
    <w:rsid w:val="00877355"/>
    <w:rsid w:val="008801DD"/>
    <w:rsid w:val="00885452"/>
    <w:rsid w:val="008938E7"/>
    <w:rsid w:val="00896831"/>
    <w:rsid w:val="008B6B56"/>
    <w:rsid w:val="008C0855"/>
    <w:rsid w:val="008D1C1D"/>
    <w:rsid w:val="008D5144"/>
    <w:rsid w:val="008E01FD"/>
    <w:rsid w:val="008E179D"/>
    <w:rsid w:val="008E1BA6"/>
    <w:rsid w:val="008E477F"/>
    <w:rsid w:val="008F5389"/>
    <w:rsid w:val="009034D5"/>
    <w:rsid w:val="00903929"/>
    <w:rsid w:val="0090444E"/>
    <w:rsid w:val="0090763C"/>
    <w:rsid w:val="00912D1E"/>
    <w:rsid w:val="009132C7"/>
    <w:rsid w:val="00915F1F"/>
    <w:rsid w:val="00917D9F"/>
    <w:rsid w:val="0092749C"/>
    <w:rsid w:val="00937CF3"/>
    <w:rsid w:val="00941CF9"/>
    <w:rsid w:val="00951911"/>
    <w:rsid w:val="00954CC7"/>
    <w:rsid w:val="009555DB"/>
    <w:rsid w:val="00963F54"/>
    <w:rsid w:val="00975774"/>
    <w:rsid w:val="00977070"/>
    <w:rsid w:val="00997982"/>
    <w:rsid w:val="009A3247"/>
    <w:rsid w:val="009A757C"/>
    <w:rsid w:val="009B3675"/>
    <w:rsid w:val="009C2DFF"/>
    <w:rsid w:val="009C389D"/>
    <w:rsid w:val="009C6EA8"/>
    <w:rsid w:val="009D2835"/>
    <w:rsid w:val="009D7580"/>
    <w:rsid w:val="009E1D81"/>
    <w:rsid w:val="00A01469"/>
    <w:rsid w:val="00A10D84"/>
    <w:rsid w:val="00A153CF"/>
    <w:rsid w:val="00A26BBD"/>
    <w:rsid w:val="00A27127"/>
    <w:rsid w:val="00A27320"/>
    <w:rsid w:val="00A41FDA"/>
    <w:rsid w:val="00A50BF7"/>
    <w:rsid w:val="00A5449F"/>
    <w:rsid w:val="00A70A1D"/>
    <w:rsid w:val="00A712BB"/>
    <w:rsid w:val="00A75BF6"/>
    <w:rsid w:val="00A7688F"/>
    <w:rsid w:val="00A84AD0"/>
    <w:rsid w:val="00A856D7"/>
    <w:rsid w:val="00A86EAE"/>
    <w:rsid w:val="00A96E5E"/>
    <w:rsid w:val="00AA5DDC"/>
    <w:rsid w:val="00AA72DE"/>
    <w:rsid w:val="00AB0AA2"/>
    <w:rsid w:val="00AB3D87"/>
    <w:rsid w:val="00AB55DE"/>
    <w:rsid w:val="00AC0F0E"/>
    <w:rsid w:val="00AD167C"/>
    <w:rsid w:val="00AF6A04"/>
    <w:rsid w:val="00B07248"/>
    <w:rsid w:val="00B07AE6"/>
    <w:rsid w:val="00B100B8"/>
    <w:rsid w:val="00B10741"/>
    <w:rsid w:val="00B10A0F"/>
    <w:rsid w:val="00B22BBF"/>
    <w:rsid w:val="00B250D9"/>
    <w:rsid w:val="00B32093"/>
    <w:rsid w:val="00B33532"/>
    <w:rsid w:val="00B345A7"/>
    <w:rsid w:val="00B3539C"/>
    <w:rsid w:val="00B43E3F"/>
    <w:rsid w:val="00B45986"/>
    <w:rsid w:val="00B46515"/>
    <w:rsid w:val="00B56DAC"/>
    <w:rsid w:val="00B57F32"/>
    <w:rsid w:val="00B61F1B"/>
    <w:rsid w:val="00B621B3"/>
    <w:rsid w:val="00B72002"/>
    <w:rsid w:val="00B72618"/>
    <w:rsid w:val="00B80E43"/>
    <w:rsid w:val="00B8656A"/>
    <w:rsid w:val="00B922E9"/>
    <w:rsid w:val="00B939D0"/>
    <w:rsid w:val="00BA0A6E"/>
    <w:rsid w:val="00BA3218"/>
    <w:rsid w:val="00BA5C75"/>
    <w:rsid w:val="00BB4D54"/>
    <w:rsid w:val="00BC0D87"/>
    <w:rsid w:val="00BC5055"/>
    <w:rsid w:val="00BD283A"/>
    <w:rsid w:val="00BD3541"/>
    <w:rsid w:val="00BE0487"/>
    <w:rsid w:val="00BE0CBC"/>
    <w:rsid w:val="00BF3AE9"/>
    <w:rsid w:val="00BF6136"/>
    <w:rsid w:val="00BF6BAD"/>
    <w:rsid w:val="00BF6F57"/>
    <w:rsid w:val="00C0098D"/>
    <w:rsid w:val="00C053F0"/>
    <w:rsid w:val="00C140CE"/>
    <w:rsid w:val="00C208E2"/>
    <w:rsid w:val="00C22BED"/>
    <w:rsid w:val="00C23EED"/>
    <w:rsid w:val="00C33FAC"/>
    <w:rsid w:val="00C342EB"/>
    <w:rsid w:val="00C34E60"/>
    <w:rsid w:val="00C378B2"/>
    <w:rsid w:val="00C40740"/>
    <w:rsid w:val="00C408D3"/>
    <w:rsid w:val="00C5040D"/>
    <w:rsid w:val="00C658C5"/>
    <w:rsid w:val="00C771E1"/>
    <w:rsid w:val="00C81360"/>
    <w:rsid w:val="00C87B9B"/>
    <w:rsid w:val="00C90BA5"/>
    <w:rsid w:val="00C95338"/>
    <w:rsid w:val="00C9592A"/>
    <w:rsid w:val="00CA1884"/>
    <w:rsid w:val="00CA4AB8"/>
    <w:rsid w:val="00CA51C6"/>
    <w:rsid w:val="00CA68DF"/>
    <w:rsid w:val="00CB5E52"/>
    <w:rsid w:val="00CD4DE6"/>
    <w:rsid w:val="00CD79A9"/>
    <w:rsid w:val="00CE13D4"/>
    <w:rsid w:val="00CE64DB"/>
    <w:rsid w:val="00CF6349"/>
    <w:rsid w:val="00CF6F52"/>
    <w:rsid w:val="00CF7024"/>
    <w:rsid w:val="00CF7876"/>
    <w:rsid w:val="00D03C13"/>
    <w:rsid w:val="00D06AC0"/>
    <w:rsid w:val="00D07A06"/>
    <w:rsid w:val="00D12EE0"/>
    <w:rsid w:val="00D130BD"/>
    <w:rsid w:val="00D14708"/>
    <w:rsid w:val="00D163D0"/>
    <w:rsid w:val="00D17BFF"/>
    <w:rsid w:val="00D221AC"/>
    <w:rsid w:val="00D269CB"/>
    <w:rsid w:val="00D26D37"/>
    <w:rsid w:val="00D27231"/>
    <w:rsid w:val="00D3073F"/>
    <w:rsid w:val="00D31F7B"/>
    <w:rsid w:val="00D32471"/>
    <w:rsid w:val="00D324E0"/>
    <w:rsid w:val="00D35A7B"/>
    <w:rsid w:val="00D373C7"/>
    <w:rsid w:val="00D37AB5"/>
    <w:rsid w:val="00D42B58"/>
    <w:rsid w:val="00D42FDE"/>
    <w:rsid w:val="00D4753C"/>
    <w:rsid w:val="00D52D05"/>
    <w:rsid w:val="00D555B4"/>
    <w:rsid w:val="00D56373"/>
    <w:rsid w:val="00D65DB3"/>
    <w:rsid w:val="00D65FE2"/>
    <w:rsid w:val="00D73FC5"/>
    <w:rsid w:val="00D80F76"/>
    <w:rsid w:val="00D845B3"/>
    <w:rsid w:val="00D84967"/>
    <w:rsid w:val="00D931C7"/>
    <w:rsid w:val="00D942C7"/>
    <w:rsid w:val="00DA2507"/>
    <w:rsid w:val="00DA28C6"/>
    <w:rsid w:val="00DA4153"/>
    <w:rsid w:val="00DB4200"/>
    <w:rsid w:val="00DB7124"/>
    <w:rsid w:val="00DC2B01"/>
    <w:rsid w:val="00DC3046"/>
    <w:rsid w:val="00DD63CE"/>
    <w:rsid w:val="00DE3CF9"/>
    <w:rsid w:val="00DE5FAF"/>
    <w:rsid w:val="00DF3C82"/>
    <w:rsid w:val="00DF5B67"/>
    <w:rsid w:val="00E00D5F"/>
    <w:rsid w:val="00E01829"/>
    <w:rsid w:val="00E1474A"/>
    <w:rsid w:val="00E22BC7"/>
    <w:rsid w:val="00E27846"/>
    <w:rsid w:val="00E27CC1"/>
    <w:rsid w:val="00E30847"/>
    <w:rsid w:val="00E30C70"/>
    <w:rsid w:val="00E344E9"/>
    <w:rsid w:val="00E35167"/>
    <w:rsid w:val="00E36C1B"/>
    <w:rsid w:val="00E433D5"/>
    <w:rsid w:val="00E4517F"/>
    <w:rsid w:val="00E51A5B"/>
    <w:rsid w:val="00E61BEE"/>
    <w:rsid w:val="00E70E07"/>
    <w:rsid w:val="00E70E48"/>
    <w:rsid w:val="00E723FB"/>
    <w:rsid w:val="00E73C7C"/>
    <w:rsid w:val="00E745C0"/>
    <w:rsid w:val="00E760DB"/>
    <w:rsid w:val="00E84273"/>
    <w:rsid w:val="00E85617"/>
    <w:rsid w:val="00E92838"/>
    <w:rsid w:val="00E95395"/>
    <w:rsid w:val="00E96E78"/>
    <w:rsid w:val="00EA2802"/>
    <w:rsid w:val="00EA2C4B"/>
    <w:rsid w:val="00EA55C9"/>
    <w:rsid w:val="00EB0349"/>
    <w:rsid w:val="00EB42B8"/>
    <w:rsid w:val="00EC0384"/>
    <w:rsid w:val="00EC60F4"/>
    <w:rsid w:val="00ED0670"/>
    <w:rsid w:val="00EE2366"/>
    <w:rsid w:val="00EE3502"/>
    <w:rsid w:val="00EE603D"/>
    <w:rsid w:val="00EE7382"/>
    <w:rsid w:val="00EE7A2E"/>
    <w:rsid w:val="00EF0027"/>
    <w:rsid w:val="00EF7EBF"/>
    <w:rsid w:val="00F078C0"/>
    <w:rsid w:val="00F07C21"/>
    <w:rsid w:val="00F11835"/>
    <w:rsid w:val="00F144A2"/>
    <w:rsid w:val="00F1495A"/>
    <w:rsid w:val="00F155A6"/>
    <w:rsid w:val="00F229A3"/>
    <w:rsid w:val="00F30110"/>
    <w:rsid w:val="00F30F37"/>
    <w:rsid w:val="00F31AEF"/>
    <w:rsid w:val="00F42CD6"/>
    <w:rsid w:val="00F555B3"/>
    <w:rsid w:val="00F56061"/>
    <w:rsid w:val="00F603BB"/>
    <w:rsid w:val="00F620C8"/>
    <w:rsid w:val="00F651E5"/>
    <w:rsid w:val="00F6546E"/>
    <w:rsid w:val="00F660A7"/>
    <w:rsid w:val="00F67A40"/>
    <w:rsid w:val="00F67FE4"/>
    <w:rsid w:val="00F71A1E"/>
    <w:rsid w:val="00F71D3A"/>
    <w:rsid w:val="00F77355"/>
    <w:rsid w:val="00F84700"/>
    <w:rsid w:val="00FA29E3"/>
    <w:rsid w:val="00FB09A8"/>
    <w:rsid w:val="00FB17C3"/>
    <w:rsid w:val="00FB338F"/>
    <w:rsid w:val="00FB352A"/>
    <w:rsid w:val="00FC496D"/>
    <w:rsid w:val="00FD0FEA"/>
    <w:rsid w:val="00FE2CFE"/>
    <w:rsid w:val="00FE7EFC"/>
    <w:rsid w:val="00FF1078"/>
    <w:rsid w:val="00FF1845"/>
    <w:rsid w:val="00FF734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042F02A"/>
  <w14:defaultImageDpi w14:val="300"/>
  <w15:chartTrackingRefBased/>
  <w15:docId w15:val="{60B4186D-7004-4785-AC7D-00AEAB1AC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23E50"/>
    <w:pPr>
      <w:jc w:val="both"/>
    </w:pPr>
    <w:rPr>
      <w:rFonts w:ascii="Tahoma" w:hAnsi="Tahoma"/>
      <w:sz w:val="24"/>
      <w:szCs w:val="24"/>
      <w:lang w:val="es-ES_tradnl" w:eastAsia="es-ES"/>
    </w:rPr>
  </w:style>
  <w:style w:type="paragraph" w:styleId="Ttulo1">
    <w:name w:val="heading 1"/>
    <w:basedOn w:val="Normal"/>
    <w:next w:val="Normal"/>
    <w:link w:val="Ttulo1Car"/>
    <w:autoRedefine/>
    <w:uiPriority w:val="9"/>
    <w:qFormat/>
    <w:rsid w:val="00C771E1"/>
    <w:pPr>
      <w:keepNext/>
      <w:keepLines/>
      <w:numPr>
        <w:numId w:val="2"/>
      </w:numPr>
      <w:contextualSpacing/>
      <w:outlineLvl w:val="0"/>
    </w:pPr>
    <w:rPr>
      <w:rFonts w:eastAsia="MS Gothic"/>
      <w:b/>
      <w:bCs/>
      <w:color w:val="2F527F"/>
      <w:sz w:val="28"/>
      <w:szCs w:val="32"/>
      <w:lang w:val="es-CO"/>
    </w:rPr>
  </w:style>
  <w:style w:type="paragraph" w:styleId="Ttulo2">
    <w:name w:val="heading 2"/>
    <w:basedOn w:val="Normal"/>
    <w:next w:val="Normal"/>
    <w:link w:val="Ttulo2Car"/>
    <w:autoRedefine/>
    <w:uiPriority w:val="9"/>
    <w:qFormat/>
    <w:rsid w:val="008B6B56"/>
    <w:pPr>
      <w:keepNext/>
      <w:keepLines/>
      <w:numPr>
        <w:ilvl w:val="1"/>
        <w:numId w:val="2"/>
      </w:numPr>
      <w:ind w:left="578" w:hanging="578"/>
      <w:contextualSpacing/>
      <w:outlineLvl w:val="1"/>
    </w:pPr>
    <w:rPr>
      <w:rFonts w:eastAsia="MS Gothic"/>
      <w:b/>
      <w:bCs/>
      <w:color w:val="345A8A"/>
      <w:sz w:val="26"/>
      <w:szCs w:val="26"/>
      <w:lang w:val="es-CO"/>
    </w:rPr>
  </w:style>
  <w:style w:type="paragraph" w:styleId="Ttulo3">
    <w:name w:val="heading 3"/>
    <w:basedOn w:val="Normal"/>
    <w:next w:val="Normal"/>
    <w:link w:val="Ttulo3Car"/>
    <w:autoRedefine/>
    <w:uiPriority w:val="9"/>
    <w:qFormat/>
    <w:rsid w:val="000B668B"/>
    <w:pPr>
      <w:keepNext/>
      <w:keepLines/>
      <w:numPr>
        <w:ilvl w:val="2"/>
        <w:numId w:val="2"/>
      </w:numPr>
      <w:contextualSpacing/>
      <w:outlineLvl w:val="2"/>
    </w:pPr>
    <w:rPr>
      <w:rFonts w:eastAsia="MS Gothic"/>
      <w:b/>
      <w:bCs/>
      <w:color w:val="2F527F"/>
      <w:lang w:val="es-CO"/>
    </w:rPr>
  </w:style>
  <w:style w:type="paragraph" w:styleId="Ttulo4">
    <w:name w:val="heading 4"/>
    <w:basedOn w:val="Normal"/>
    <w:next w:val="Normal"/>
    <w:link w:val="Ttulo4Car"/>
    <w:autoRedefine/>
    <w:uiPriority w:val="9"/>
    <w:unhideWhenUsed/>
    <w:qFormat/>
    <w:rsid w:val="00712DBB"/>
    <w:pPr>
      <w:keepNext/>
      <w:keepLines/>
      <w:numPr>
        <w:ilvl w:val="3"/>
        <w:numId w:val="2"/>
      </w:numPr>
      <w:contextualSpacing/>
      <w:outlineLvl w:val="3"/>
    </w:pPr>
    <w:rPr>
      <w:rFonts w:eastAsiaTheme="majorEastAsia" w:cstheme="majorBidi"/>
      <w:b/>
      <w:iCs/>
    </w:rPr>
  </w:style>
  <w:style w:type="paragraph" w:styleId="Ttulo5">
    <w:name w:val="heading 5"/>
    <w:basedOn w:val="Normal"/>
    <w:next w:val="Normal"/>
    <w:link w:val="Ttulo5Car"/>
    <w:uiPriority w:val="9"/>
    <w:semiHidden/>
    <w:unhideWhenUsed/>
    <w:qFormat/>
    <w:rsid w:val="00712DBB"/>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712DBB"/>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712DBB"/>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712DBB"/>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712DBB"/>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85617"/>
    <w:pPr>
      <w:tabs>
        <w:tab w:val="center" w:pos="4252"/>
        <w:tab w:val="right" w:pos="8504"/>
      </w:tabs>
    </w:pPr>
  </w:style>
  <w:style w:type="character" w:customStyle="1" w:styleId="EncabezadoCar">
    <w:name w:val="Encabezado Car"/>
    <w:basedOn w:val="Fuentedeprrafopredeter"/>
    <w:link w:val="Encabezado"/>
    <w:uiPriority w:val="99"/>
    <w:rsid w:val="00E85617"/>
  </w:style>
  <w:style w:type="paragraph" w:styleId="Piedepgina">
    <w:name w:val="footer"/>
    <w:basedOn w:val="Normal"/>
    <w:link w:val="PiedepginaCar"/>
    <w:uiPriority w:val="99"/>
    <w:unhideWhenUsed/>
    <w:rsid w:val="00E85617"/>
    <w:pPr>
      <w:tabs>
        <w:tab w:val="center" w:pos="4252"/>
        <w:tab w:val="right" w:pos="8504"/>
      </w:tabs>
    </w:pPr>
  </w:style>
  <w:style w:type="character" w:customStyle="1" w:styleId="PiedepginaCar">
    <w:name w:val="Pie de página Car"/>
    <w:basedOn w:val="Fuentedeprrafopredeter"/>
    <w:link w:val="Piedepgina"/>
    <w:uiPriority w:val="99"/>
    <w:rsid w:val="00E85617"/>
  </w:style>
  <w:style w:type="paragraph" w:styleId="Textodeglobo">
    <w:name w:val="Balloon Text"/>
    <w:basedOn w:val="Normal"/>
    <w:link w:val="TextodegloboCar"/>
    <w:uiPriority w:val="99"/>
    <w:semiHidden/>
    <w:unhideWhenUsed/>
    <w:rsid w:val="00E85617"/>
    <w:rPr>
      <w:rFonts w:ascii="Lucida Grande" w:hAnsi="Lucida Grande" w:cs="Lucida Grande"/>
      <w:sz w:val="18"/>
      <w:szCs w:val="18"/>
    </w:rPr>
  </w:style>
  <w:style w:type="character" w:customStyle="1" w:styleId="TextodegloboCar">
    <w:name w:val="Texto de globo Car"/>
    <w:link w:val="Textodeglobo"/>
    <w:uiPriority w:val="99"/>
    <w:semiHidden/>
    <w:rsid w:val="00E85617"/>
    <w:rPr>
      <w:rFonts w:ascii="Lucida Grande" w:hAnsi="Lucida Grande" w:cs="Lucida Grande"/>
      <w:sz w:val="18"/>
      <w:szCs w:val="18"/>
    </w:rPr>
  </w:style>
  <w:style w:type="table" w:styleId="Tablaconcuadrcula">
    <w:name w:val="Table Grid"/>
    <w:basedOn w:val="Tablanormal"/>
    <w:uiPriority w:val="59"/>
    <w:rsid w:val="00CD79A9"/>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link w:val="Ttulo1"/>
    <w:uiPriority w:val="9"/>
    <w:rsid w:val="00C771E1"/>
    <w:rPr>
      <w:rFonts w:ascii="Tahoma" w:eastAsia="MS Gothic" w:hAnsi="Tahoma"/>
      <w:b/>
      <w:bCs/>
      <w:color w:val="2F527F"/>
      <w:sz w:val="28"/>
      <w:szCs w:val="32"/>
      <w:lang w:eastAsia="es-ES"/>
    </w:rPr>
  </w:style>
  <w:style w:type="character" w:customStyle="1" w:styleId="Ttulo2Car">
    <w:name w:val="Título 2 Car"/>
    <w:link w:val="Ttulo2"/>
    <w:uiPriority w:val="9"/>
    <w:rsid w:val="008B6B56"/>
    <w:rPr>
      <w:rFonts w:ascii="Tahoma" w:eastAsia="MS Gothic" w:hAnsi="Tahoma"/>
      <w:b/>
      <w:bCs/>
      <w:color w:val="345A8A"/>
      <w:sz w:val="26"/>
      <w:szCs w:val="26"/>
      <w:lang w:eastAsia="es-ES"/>
    </w:rPr>
  </w:style>
  <w:style w:type="character" w:customStyle="1" w:styleId="Ttulo3Car">
    <w:name w:val="Título 3 Car"/>
    <w:link w:val="Ttulo3"/>
    <w:uiPriority w:val="9"/>
    <w:rsid w:val="000B668B"/>
    <w:rPr>
      <w:rFonts w:ascii="Tahoma" w:eastAsia="MS Gothic" w:hAnsi="Tahoma"/>
      <w:b/>
      <w:bCs/>
      <w:color w:val="2F527F"/>
      <w:sz w:val="24"/>
      <w:szCs w:val="24"/>
      <w:lang w:eastAsia="es-ES"/>
    </w:rPr>
  </w:style>
  <w:style w:type="paragraph" w:customStyle="1" w:styleId="Listavistosa-nfasis11">
    <w:name w:val="Lista vistosa - Énfasis 11"/>
    <w:basedOn w:val="Normal"/>
    <w:uiPriority w:val="34"/>
    <w:qFormat/>
    <w:rsid w:val="00CD79A9"/>
    <w:pPr>
      <w:ind w:left="720"/>
      <w:contextualSpacing/>
    </w:pPr>
  </w:style>
  <w:style w:type="character" w:customStyle="1" w:styleId="apple-converted-space">
    <w:name w:val="apple-converted-space"/>
    <w:rsid w:val="00CD79A9"/>
  </w:style>
  <w:style w:type="character" w:styleId="Hipervnculo">
    <w:name w:val="Hyperlink"/>
    <w:uiPriority w:val="99"/>
    <w:unhideWhenUsed/>
    <w:rsid w:val="00CD79A9"/>
    <w:rPr>
      <w:color w:val="0000FF"/>
      <w:u w:val="single"/>
    </w:rPr>
  </w:style>
  <w:style w:type="paragraph" w:styleId="NormalWeb">
    <w:name w:val="Normal (Web)"/>
    <w:basedOn w:val="Normal"/>
    <w:uiPriority w:val="99"/>
    <w:unhideWhenUsed/>
    <w:rsid w:val="00CD79A9"/>
    <w:pPr>
      <w:spacing w:before="100" w:beforeAutospacing="1" w:after="100" w:afterAutospacing="1"/>
    </w:pPr>
    <w:rPr>
      <w:rFonts w:ascii="Times New Roman" w:eastAsia="Times New Roman" w:hAnsi="Times New Roman"/>
      <w:lang w:val="es-CO" w:eastAsia="es-CO"/>
    </w:rPr>
  </w:style>
  <w:style w:type="paragraph" w:styleId="Textonotapie">
    <w:name w:val="footnote text"/>
    <w:basedOn w:val="Normal"/>
    <w:link w:val="TextonotapieCar"/>
    <w:uiPriority w:val="99"/>
    <w:semiHidden/>
    <w:unhideWhenUsed/>
    <w:rsid w:val="00CD79A9"/>
    <w:rPr>
      <w:sz w:val="20"/>
      <w:szCs w:val="20"/>
    </w:rPr>
  </w:style>
  <w:style w:type="character" w:customStyle="1" w:styleId="TextonotapieCar">
    <w:name w:val="Texto nota pie Car"/>
    <w:link w:val="Textonotapie"/>
    <w:uiPriority w:val="99"/>
    <w:semiHidden/>
    <w:rsid w:val="00CD79A9"/>
    <w:rPr>
      <w:lang w:val="es-ES_tradnl" w:eastAsia="es-ES"/>
    </w:rPr>
  </w:style>
  <w:style w:type="character" w:styleId="Refdenotaalpie">
    <w:name w:val="footnote reference"/>
    <w:uiPriority w:val="99"/>
    <w:semiHidden/>
    <w:unhideWhenUsed/>
    <w:rsid w:val="00CD79A9"/>
    <w:rPr>
      <w:vertAlign w:val="superscript"/>
    </w:rPr>
  </w:style>
  <w:style w:type="character" w:styleId="Refdecomentario">
    <w:name w:val="annotation reference"/>
    <w:uiPriority w:val="99"/>
    <w:semiHidden/>
    <w:unhideWhenUsed/>
    <w:rsid w:val="00CD79A9"/>
    <w:rPr>
      <w:sz w:val="16"/>
      <w:szCs w:val="16"/>
    </w:rPr>
  </w:style>
  <w:style w:type="paragraph" w:styleId="Textocomentario">
    <w:name w:val="annotation text"/>
    <w:basedOn w:val="Normal"/>
    <w:link w:val="TextocomentarioCar"/>
    <w:uiPriority w:val="99"/>
    <w:semiHidden/>
    <w:unhideWhenUsed/>
    <w:rsid w:val="00CD79A9"/>
    <w:rPr>
      <w:sz w:val="20"/>
      <w:szCs w:val="20"/>
    </w:rPr>
  </w:style>
  <w:style w:type="character" w:customStyle="1" w:styleId="TextocomentarioCar">
    <w:name w:val="Texto comentario Car"/>
    <w:link w:val="Textocomentario"/>
    <w:uiPriority w:val="99"/>
    <w:semiHidden/>
    <w:rsid w:val="00CD79A9"/>
    <w:rPr>
      <w:lang w:val="es-ES_tradnl" w:eastAsia="es-ES"/>
    </w:rPr>
  </w:style>
  <w:style w:type="table" w:customStyle="1" w:styleId="Tabladecuadrcula4-nfasis11">
    <w:name w:val="Tabla de cuadrícula 4 - Énfasis 11"/>
    <w:basedOn w:val="Tablanormal"/>
    <w:uiPriority w:val="49"/>
    <w:rsid w:val="00CD79A9"/>
    <w:rPr>
      <w:sz w:val="24"/>
      <w:szCs w:val="24"/>
      <w:lang w:val="es-ES_tradnl" w:eastAsia="es-E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paragraph" w:styleId="TDC1">
    <w:name w:val="toc 1"/>
    <w:basedOn w:val="Normal"/>
    <w:next w:val="Normal"/>
    <w:autoRedefine/>
    <w:uiPriority w:val="39"/>
    <w:unhideWhenUsed/>
    <w:rsid w:val="00CD79A9"/>
    <w:pPr>
      <w:spacing w:before="120" w:after="120"/>
      <w:jc w:val="left"/>
    </w:pPr>
    <w:rPr>
      <w:rFonts w:asciiTheme="minorHAnsi" w:hAnsiTheme="minorHAnsi" w:cstheme="minorHAnsi"/>
      <w:b/>
      <w:bCs/>
      <w:caps/>
      <w:sz w:val="20"/>
      <w:szCs w:val="20"/>
    </w:rPr>
  </w:style>
  <w:style w:type="paragraph" w:styleId="TDC2">
    <w:name w:val="toc 2"/>
    <w:basedOn w:val="Normal"/>
    <w:next w:val="Normal"/>
    <w:autoRedefine/>
    <w:uiPriority w:val="39"/>
    <w:unhideWhenUsed/>
    <w:rsid w:val="00CD79A9"/>
    <w:pPr>
      <w:ind w:left="240"/>
      <w:jc w:val="left"/>
    </w:pPr>
    <w:rPr>
      <w:rFonts w:asciiTheme="minorHAnsi" w:hAnsiTheme="minorHAnsi" w:cstheme="minorHAnsi"/>
      <w:smallCaps/>
      <w:sz w:val="20"/>
      <w:szCs w:val="20"/>
    </w:rPr>
  </w:style>
  <w:style w:type="paragraph" w:styleId="TDC3">
    <w:name w:val="toc 3"/>
    <w:basedOn w:val="Normal"/>
    <w:next w:val="Normal"/>
    <w:autoRedefine/>
    <w:uiPriority w:val="39"/>
    <w:unhideWhenUsed/>
    <w:rsid w:val="00CD79A9"/>
    <w:pPr>
      <w:ind w:left="480"/>
      <w:jc w:val="left"/>
    </w:pPr>
    <w:rPr>
      <w:rFonts w:asciiTheme="minorHAnsi" w:hAnsiTheme="minorHAnsi" w:cstheme="minorHAnsi"/>
      <w:i/>
      <w:iCs/>
      <w:sz w:val="20"/>
      <w:szCs w:val="20"/>
    </w:rPr>
  </w:style>
  <w:style w:type="paragraph" w:styleId="Prrafodelista">
    <w:name w:val="List Paragraph"/>
    <w:basedOn w:val="Normal"/>
    <w:autoRedefine/>
    <w:uiPriority w:val="34"/>
    <w:qFormat/>
    <w:rsid w:val="003C3432"/>
    <w:pPr>
      <w:numPr>
        <w:numId w:val="9"/>
      </w:numPr>
      <w:contextualSpacing/>
    </w:pPr>
    <w:rPr>
      <w:rFonts w:eastAsia="Times New Roman"/>
      <w:szCs w:val="20"/>
      <w:lang w:val="es-ES"/>
    </w:rPr>
  </w:style>
  <w:style w:type="table" w:styleId="Tablaconcuadrcula4-nfasis1">
    <w:name w:val="Grid Table 4 Accent 1"/>
    <w:basedOn w:val="Tablanormal"/>
    <w:uiPriority w:val="49"/>
    <w:rsid w:val="00271861"/>
    <w:rPr>
      <w:rFonts w:ascii="Times New Roman" w:eastAsia="Times New Roman" w:hAnsi="Times New Roma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Textoennegrita">
    <w:name w:val="Strong"/>
    <w:basedOn w:val="Fuentedeprrafopredeter"/>
    <w:uiPriority w:val="22"/>
    <w:qFormat/>
    <w:rsid w:val="00A26BBD"/>
    <w:rPr>
      <w:b/>
      <w:bCs/>
    </w:rPr>
  </w:style>
  <w:style w:type="paragraph" w:styleId="z-Principiodelformulario">
    <w:name w:val="HTML Top of Form"/>
    <w:basedOn w:val="Normal"/>
    <w:next w:val="Normal"/>
    <w:link w:val="z-PrincipiodelformularioCar"/>
    <w:hidden/>
    <w:uiPriority w:val="99"/>
    <w:semiHidden/>
    <w:unhideWhenUsed/>
    <w:rsid w:val="00F6546E"/>
    <w:pPr>
      <w:pBdr>
        <w:bottom w:val="single" w:sz="6" w:space="1" w:color="auto"/>
      </w:pBdr>
      <w:jc w:val="center"/>
    </w:pPr>
    <w:rPr>
      <w:rFonts w:ascii="Arial" w:eastAsia="Times New Roman" w:hAnsi="Arial" w:cs="Arial"/>
      <w:vanish/>
      <w:sz w:val="16"/>
      <w:szCs w:val="16"/>
      <w:lang w:val="es-CO" w:eastAsia="es-CO"/>
    </w:rPr>
  </w:style>
  <w:style w:type="character" w:customStyle="1" w:styleId="z-PrincipiodelformularioCar">
    <w:name w:val="z-Principio del formulario Car"/>
    <w:basedOn w:val="Fuentedeprrafopredeter"/>
    <w:link w:val="z-Principiodelformulario"/>
    <w:uiPriority w:val="99"/>
    <w:semiHidden/>
    <w:rsid w:val="00F6546E"/>
    <w:rPr>
      <w:rFonts w:ascii="Arial" w:eastAsia="Times New Roman" w:hAnsi="Arial" w:cs="Arial"/>
      <w:vanish/>
      <w:sz w:val="16"/>
      <w:szCs w:val="16"/>
    </w:rPr>
  </w:style>
  <w:style w:type="character" w:styleId="nfasis">
    <w:name w:val="Emphasis"/>
    <w:basedOn w:val="Fuentedeprrafopredeter"/>
    <w:uiPriority w:val="20"/>
    <w:qFormat/>
    <w:rsid w:val="00F6546E"/>
    <w:rPr>
      <w:i/>
      <w:iCs/>
    </w:rPr>
  </w:style>
  <w:style w:type="paragraph" w:styleId="z-Finaldelformulario">
    <w:name w:val="HTML Bottom of Form"/>
    <w:basedOn w:val="Normal"/>
    <w:next w:val="Normal"/>
    <w:link w:val="z-FinaldelformularioCar"/>
    <w:hidden/>
    <w:uiPriority w:val="99"/>
    <w:semiHidden/>
    <w:unhideWhenUsed/>
    <w:rsid w:val="00F6546E"/>
    <w:pPr>
      <w:pBdr>
        <w:top w:val="single" w:sz="6" w:space="1" w:color="auto"/>
      </w:pBdr>
      <w:jc w:val="center"/>
    </w:pPr>
    <w:rPr>
      <w:rFonts w:ascii="Arial" w:eastAsia="Times New Roman" w:hAnsi="Arial" w:cs="Arial"/>
      <w:vanish/>
      <w:sz w:val="16"/>
      <w:szCs w:val="16"/>
      <w:lang w:val="es-CO" w:eastAsia="es-CO"/>
    </w:rPr>
  </w:style>
  <w:style w:type="character" w:customStyle="1" w:styleId="z-FinaldelformularioCar">
    <w:name w:val="z-Final del formulario Car"/>
    <w:basedOn w:val="Fuentedeprrafopredeter"/>
    <w:link w:val="z-Finaldelformulario"/>
    <w:uiPriority w:val="99"/>
    <w:semiHidden/>
    <w:rsid w:val="00F6546E"/>
    <w:rPr>
      <w:rFonts w:ascii="Arial" w:eastAsia="Times New Roman" w:hAnsi="Arial" w:cs="Arial"/>
      <w:vanish/>
      <w:sz w:val="16"/>
      <w:szCs w:val="16"/>
    </w:rPr>
  </w:style>
  <w:style w:type="paragraph" w:customStyle="1" w:styleId="Default">
    <w:name w:val="Default"/>
    <w:rsid w:val="000C301E"/>
    <w:pPr>
      <w:autoSpaceDE w:val="0"/>
      <w:autoSpaceDN w:val="0"/>
      <w:adjustRightInd w:val="0"/>
    </w:pPr>
    <w:rPr>
      <w:rFonts w:ascii="Arial" w:hAnsi="Arial" w:cs="Arial"/>
      <w:color w:val="000000"/>
      <w:sz w:val="24"/>
      <w:szCs w:val="24"/>
    </w:rPr>
  </w:style>
  <w:style w:type="character" w:styleId="Mencinsinresolver">
    <w:name w:val="Unresolved Mention"/>
    <w:basedOn w:val="Fuentedeprrafopredeter"/>
    <w:uiPriority w:val="99"/>
    <w:semiHidden/>
    <w:unhideWhenUsed/>
    <w:rsid w:val="00D931C7"/>
    <w:rPr>
      <w:color w:val="605E5C"/>
      <w:shd w:val="clear" w:color="auto" w:fill="E1DFDD"/>
    </w:rPr>
  </w:style>
  <w:style w:type="character" w:customStyle="1" w:styleId="Ttulo4Car">
    <w:name w:val="Título 4 Car"/>
    <w:basedOn w:val="Fuentedeprrafopredeter"/>
    <w:link w:val="Ttulo4"/>
    <w:uiPriority w:val="9"/>
    <w:rsid w:val="00712DBB"/>
    <w:rPr>
      <w:rFonts w:ascii="Tahoma" w:eastAsiaTheme="majorEastAsia" w:hAnsi="Tahoma" w:cstheme="majorBidi"/>
      <w:b/>
      <w:iCs/>
      <w:sz w:val="24"/>
      <w:szCs w:val="24"/>
      <w:lang w:val="es-ES_tradnl" w:eastAsia="es-ES"/>
    </w:rPr>
  </w:style>
  <w:style w:type="character" w:customStyle="1" w:styleId="Ttulo5Car">
    <w:name w:val="Título 5 Car"/>
    <w:basedOn w:val="Fuentedeprrafopredeter"/>
    <w:link w:val="Ttulo5"/>
    <w:uiPriority w:val="9"/>
    <w:semiHidden/>
    <w:rsid w:val="004F1D7F"/>
    <w:rPr>
      <w:rFonts w:asciiTheme="majorHAnsi" w:eastAsiaTheme="majorEastAsia" w:hAnsiTheme="majorHAnsi" w:cstheme="majorBidi"/>
      <w:color w:val="2E74B5" w:themeColor="accent1" w:themeShade="BF"/>
      <w:sz w:val="24"/>
      <w:szCs w:val="24"/>
      <w:lang w:val="es-ES_tradnl" w:eastAsia="es-ES"/>
    </w:rPr>
  </w:style>
  <w:style w:type="character" w:customStyle="1" w:styleId="Ttulo6Car">
    <w:name w:val="Título 6 Car"/>
    <w:basedOn w:val="Fuentedeprrafopredeter"/>
    <w:link w:val="Ttulo6"/>
    <w:uiPriority w:val="9"/>
    <w:semiHidden/>
    <w:rsid w:val="004F1D7F"/>
    <w:rPr>
      <w:rFonts w:asciiTheme="majorHAnsi" w:eastAsiaTheme="majorEastAsia" w:hAnsiTheme="majorHAnsi" w:cstheme="majorBidi"/>
      <w:color w:val="1F4D78" w:themeColor="accent1" w:themeShade="7F"/>
      <w:sz w:val="24"/>
      <w:szCs w:val="24"/>
      <w:lang w:val="es-ES_tradnl" w:eastAsia="es-ES"/>
    </w:rPr>
  </w:style>
  <w:style w:type="character" w:customStyle="1" w:styleId="Ttulo7Car">
    <w:name w:val="Título 7 Car"/>
    <w:basedOn w:val="Fuentedeprrafopredeter"/>
    <w:link w:val="Ttulo7"/>
    <w:uiPriority w:val="9"/>
    <w:semiHidden/>
    <w:rsid w:val="004F1D7F"/>
    <w:rPr>
      <w:rFonts w:asciiTheme="majorHAnsi" w:eastAsiaTheme="majorEastAsia" w:hAnsiTheme="majorHAnsi" w:cstheme="majorBidi"/>
      <w:i/>
      <w:iCs/>
      <w:color w:val="1F4D78" w:themeColor="accent1" w:themeShade="7F"/>
      <w:sz w:val="24"/>
      <w:szCs w:val="24"/>
      <w:lang w:val="es-ES_tradnl" w:eastAsia="es-ES"/>
    </w:rPr>
  </w:style>
  <w:style w:type="character" w:customStyle="1" w:styleId="Ttulo8Car">
    <w:name w:val="Título 8 Car"/>
    <w:basedOn w:val="Fuentedeprrafopredeter"/>
    <w:link w:val="Ttulo8"/>
    <w:uiPriority w:val="9"/>
    <w:semiHidden/>
    <w:rsid w:val="004F1D7F"/>
    <w:rPr>
      <w:rFonts w:asciiTheme="majorHAnsi" w:eastAsiaTheme="majorEastAsia" w:hAnsiTheme="majorHAnsi" w:cstheme="majorBidi"/>
      <w:color w:val="272727" w:themeColor="text1" w:themeTint="D8"/>
      <w:sz w:val="21"/>
      <w:szCs w:val="21"/>
      <w:lang w:val="es-ES_tradnl" w:eastAsia="es-ES"/>
    </w:rPr>
  </w:style>
  <w:style w:type="character" w:customStyle="1" w:styleId="Ttulo9Car">
    <w:name w:val="Título 9 Car"/>
    <w:basedOn w:val="Fuentedeprrafopredeter"/>
    <w:link w:val="Ttulo9"/>
    <w:uiPriority w:val="9"/>
    <w:semiHidden/>
    <w:rsid w:val="004F1D7F"/>
    <w:rPr>
      <w:rFonts w:asciiTheme="majorHAnsi" w:eastAsiaTheme="majorEastAsia" w:hAnsiTheme="majorHAnsi" w:cstheme="majorBidi"/>
      <w:i/>
      <w:iCs/>
      <w:color w:val="272727" w:themeColor="text1" w:themeTint="D8"/>
      <w:sz w:val="21"/>
      <w:szCs w:val="21"/>
      <w:lang w:val="es-ES_tradnl" w:eastAsia="es-ES"/>
    </w:rPr>
  </w:style>
  <w:style w:type="numbering" w:customStyle="1" w:styleId="Listaactual1">
    <w:name w:val="Lista actual1"/>
    <w:uiPriority w:val="99"/>
    <w:rsid w:val="00712DBB"/>
    <w:pPr>
      <w:numPr>
        <w:numId w:val="3"/>
      </w:numPr>
    </w:pPr>
  </w:style>
  <w:style w:type="paragraph" w:styleId="Descripcin">
    <w:name w:val="caption"/>
    <w:basedOn w:val="Normal"/>
    <w:next w:val="Normal"/>
    <w:uiPriority w:val="35"/>
    <w:unhideWhenUsed/>
    <w:qFormat/>
    <w:rsid w:val="00CE64DB"/>
    <w:pPr>
      <w:spacing w:after="200"/>
    </w:pPr>
    <w:rPr>
      <w:i/>
      <w:iCs/>
      <w:color w:val="44546A" w:themeColor="text2"/>
      <w:sz w:val="18"/>
      <w:szCs w:val="18"/>
    </w:rPr>
  </w:style>
  <w:style w:type="paragraph" w:styleId="TtuloTDC">
    <w:name w:val="TOC Heading"/>
    <w:basedOn w:val="Ttulo1"/>
    <w:next w:val="Normal"/>
    <w:uiPriority w:val="39"/>
    <w:unhideWhenUsed/>
    <w:qFormat/>
    <w:rsid w:val="0002538B"/>
    <w:pPr>
      <w:numPr>
        <w:numId w:val="0"/>
      </w:numPr>
      <w:spacing w:before="240"/>
      <w:contextualSpacing w:val="0"/>
      <w:outlineLvl w:val="9"/>
    </w:pPr>
    <w:rPr>
      <w:rFonts w:asciiTheme="majorHAnsi" w:eastAsiaTheme="majorEastAsia" w:hAnsiTheme="majorHAnsi" w:cstheme="majorBidi"/>
      <w:b w:val="0"/>
      <w:bCs w:val="0"/>
      <w:color w:val="2E74B5" w:themeColor="accent1" w:themeShade="BF"/>
      <w:sz w:val="32"/>
      <w:lang w:val="es-ES_tradnl"/>
    </w:rPr>
  </w:style>
  <w:style w:type="paragraph" w:styleId="TDC4">
    <w:name w:val="toc 4"/>
    <w:basedOn w:val="Normal"/>
    <w:next w:val="Normal"/>
    <w:autoRedefine/>
    <w:uiPriority w:val="39"/>
    <w:unhideWhenUsed/>
    <w:rsid w:val="00C771E1"/>
    <w:pPr>
      <w:ind w:left="720"/>
      <w:jc w:val="left"/>
    </w:pPr>
    <w:rPr>
      <w:rFonts w:asciiTheme="minorHAnsi" w:hAnsiTheme="minorHAnsi" w:cstheme="minorHAnsi"/>
      <w:sz w:val="18"/>
      <w:szCs w:val="18"/>
    </w:rPr>
  </w:style>
  <w:style w:type="paragraph" w:styleId="TDC5">
    <w:name w:val="toc 5"/>
    <w:basedOn w:val="Normal"/>
    <w:next w:val="Normal"/>
    <w:autoRedefine/>
    <w:uiPriority w:val="39"/>
    <w:unhideWhenUsed/>
    <w:rsid w:val="00C771E1"/>
    <w:pPr>
      <w:ind w:left="960"/>
      <w:jc w:val="left"/>
    </w:pPr>
    <w:rPr>
      <w:rFonts w:asciiTheme="minorHAnsi" w:hAnsiTheme="minorHAnsi" w:cstheme="minorHAnsi"/>
      <w:sz w:val="18"/>
      <w:szCs w:val="18"/>
    </w:rPr>
  </w:style>
  <w:style w:type="paragraph" w:styleId="TDC6">
    <w:name w:val="toc 6"/>
    <w:basedOn w:val="Normal"/>
    <w:next w:val="Normal"/>
    <w:autoRedefine/>
    <w:uiPriority w:val="39"/>
    <w:unhideWhenUsed/>
    <w:rsid w:val="00C771E1"/>
    <w:pPr>
      <w:ind w:left="1200"/>
      <w:jc w:val="left"/>
    </w:pPr>
    <w:rPr>
      <w:rFonts w:asciiTheme="minorHAnsi" w:hAnsiTheme="minorHAnsi" w:cstheme="minorHAnsi"/>
      <w:sz w:val="18"/>
      <w:szCs w:val="18"/>
    </w:rPr>
  </w:style>
  <w:style w:type="paragraph" w:styleId="TDC7">
    <w:name w:val="toc 7"/>
    <w:basedOn w:val="Normal"/>
    <w:next w:val="Normal"/>
    <w:autoRedefine/>
    <w:uiPriority w:val="39"/>
    <w:unhideWhenUsed/>
    <w:rsid w:val="00C771E1"/>
    <w:pPr>
      <w:ind w:left="1440"/>
      <w:jc w:val="left"/>
    </w:pPr>
    <w:rPr>
      <w:rFonts w:asciiTheme="minorHAnsi" w:hAnsiTheme="minorHAnsi" w:cstheme="minorHAnsi"/>
      <w:sz w:val="18"/>
      <w:szCs w:val="18"/>
    </w:rPr>
  </w:style>
  <w:style w:type="paragraph" w:styleId="TDC8">
    <w:name w:val="toc 8"/>
    <w:basedOn w:val="Normal"/>
    <w:next w:val="Normal"/>
    <w:autoRedefine/>
    <w:uiPriority w:val="39"/>
    <w:unhideWhenUsed/>
    <w:rsid w:val="00C771E1"/>
    <w:pPr>
      <w:ind w:left="1680"/>
      <w:jc w:val="left"/>
    </w:pPr>
    <w:rPr>
      <w:rFonts w:asciiTheme="minorHAnsi" w:hAnsiTheme="minorHAnsi" w:cstheme="minorHAnsi"/>
      <w:sz w:val="18"/>
      <w:szCs w:val="18"/>
    </w:rPr>
  </w:style>
  <w:style w:type="paragraph" w:styleId="TDC9">
    <w:name w:val="toc 9"/>
    <w:basedOn w:val="Normal"/>
    <w:next w:val="Normal"/>
    <w:autoRedefine/>
    <w:uiPriority w:val="39"/>
    <w:unhideWhenUsed/>
    <w:rsid w:val="00C771E1"/>
    <w:pPr>
      <w:ind w:left="1920"/>
      <w:jc w:val="left"/>
    </w:pPr>
    <w:rPr>
      <w:rFonts w:asciiTheme="minorHAnsi" w:hAnsiTheme="minorHAnsi" w:cstheme="minorHAnsi"/>
      <w:sz w:val="18"/>
      <w:szCs w:val="18"/>
    </w:rPr>
  </w:style>
  <w:style w:type="paragraph" w:customStyle="1" w:styleId="TableParagraph">
    <w:name w:val="Table Paragraph"/>
    <w:basedOn w:val="Normal"/>
    <w:uiPriority w:val="1"/>
    <w:qFormat/>
    <w:rsid w:val="00B07AE6"/>
    <w:pPr>
      <w:widowControl w:val="0"/>
      <w:autoSpaceDE w:val="0"/>
      <w:autoSpaceDN w:val="0"/>
      <w:jc w:val="left"/>
    </w:pPr>
    <w:rPr>
      <w:rFonts w:eastAsia="Tahoma" w:cs="Tahoma"/>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268612">
      <w:bodyDiv w:val="1"/>
      <w:marLeft w:val="0"/>
      <w:marRight w:val="0"/>
      <w:marTop w:val="0"/>
      <w:marBottom w:val="0"/>
      <w:divBdr>
        <w:top w:val="none" w:sz="0" w:space="0" w:color="auto"/>
        <w:left w:val="none" w:sz="0" w:space="0" w:color="auto"/>
        <w:bottom w:val="none" w:sz="0" w:space="0" w:color="auto"/>
        <w:right w:val="none" w:sz="0" w:space="0" w:color="auto"/>
      </w:divBdr>
      <w:divsChild>
        <w:div w:id="198517809">
          <w:marLeft w:val="0"/>
          <w:marRight w:val="0"/>
          <w:marTop w:val="0"/>
          <w:marBottom w:val="0"/>
          <w:divBdr>
            <w:top w:val="none" w:sz="0" w:space="0" w:color="auto"/>
            <w:left w:val="none" w:sz="0" w:space="0" w:color="auto"/>
            <w:bottom w:val="none" w:sz="0" w:space="0" w:color="auto"/>
            <w:right w:val="none" w:sz="0" w:space="0" w:color="auto"/>
          </w:divBdr>
          <w:divsChild>
            <w:div w:id="1542132684">
              <w:marLeft w:val="0"/>
              <w:marRight w:val="0"/>
              <w:marTop w:val="0"/>
              <w:marBottom w:val="0"/>
              <w:divBdr>
                <w:top w:val="none" w:sz="0" w:space="0" w:color="auto"/>
                <w:left w:val="none" w:sz="0" w:space="0" w:color="auto"/>
                <w:bottom w:val="none" w:sz="0" w:space="0" w:color="auto"/>
                <w:right w:val="none" w:sz="0" w:space="0" w:color="auto"/>
              </w:divBdr>
              <w:divsChild>
                <w:div w:id="116065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58954">
      <w:bodyDiv w:val="1"/>
      <w:marLeft w:val="0"/>
      <w:marRight w:val="0"/>
      <w:marTop w:val="0"/>
      <w:marBottom w:val="0"/>
      <w:divBdr>
        <w:top w:val="none" w:sz="0" w:space="0" w:color="auto"/>
        <w:left w:val="none" w:sz="0" w:space="0" w:color="auto"/>
        <w:bottom w:val="none" w:sz="0" w:space="0" w:color="auto"/>
        <w:right w:val="none" w:sz="0" w:space="0" w:color="auto"/>
      </w:divBdr>
      <w:divsChild>
        <w:div w:id="1858694121">
          <w:marLeft w:val="0"/>
          <w:marRight w:val="0"/>
          <w:marTop w:val="0"/>
          <w:marBottom w:val="0"/>
          <w:divBdr>
            <w:top w:val="none" w:sz="0" w:space="0" w:color="auto"/>
            <w:left w:val="none" w:sz="0" w:space="0" w:color="auto"/>
            <w:bottom w:val="none" w:sz="0" w:space="0" w:color="auto"/>
            <w:right w:val="none" w:sz="0" w:space="0" w:color="auto"/>
          </w:divBdr>
          <w:divsChild>
            <w:div w:id="973412113">
              <w:marLeft w:val="0"/>
              <w:marRight w:val="0"/>
              <w:marTop w:val="0"/>
              <w:marBottom w:val="0"/>
              <w:divBdr>
                <w:top w:val="none" w:sz="0" w:space="0" w:color="auto"/>
                <w:left w:val="none" w:sz="0" w:space="0" w:color="auto"/>
                <w:bottom w:val="none" w:sz="0" w:space="0" w:color="auto"/>
                <w:right w:val="none" w:sz="0" w:space="0" w:color="auto"/>
              </w:divBdr>
              <w:divsChild>
                <w:div w:id="23497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99258">
      <w:bodyDiv w:val="1"/>
      <w:marLeft w:val="0"/>
      <w:marRight w:val="0"/>
      <w:marTop w:val="0"/>
      <w:marBottom w:val="0"/>
      <w:divBdr>
        <w:top w:val="none" w:sz="0" w:space="0" w:color="auto"/>
        <w:left w:val="none" w:sz="0" w:space="0" w:color="auto"/>
        <w:bottom w:val="none" w:sz="0" w:space="0" w:color="auto"/>
        <w:right w:val="none" w:sz="0" w:space="0" w:color="auto"/>
      </w:divBdr>
    </w:div>
    <w:div w:id="353925116">
      <w:bodyDiv w:val="1"/>
      <w:marLeft w:val="0"/>
      <w:marRight w:val="0"/>
      <w:marTop w:val="0"/>
      <w:marBottom w:val="0"/>
      <w:divBdr>
        <w:top w:val="none" w:sz="0" w:space="0" w:color="auto"/>
        <w:left w:val="none" w:sz="0" w:space="0" w:color="auto"/>
        <w:bottom w:val="none" w:sz="0" w:space="0" w:color="auto"/>
        <w:right w:val="none" w:sz="0" w:space="0" w:color="auto"/>
      </w:divBdr>
    </w:div>
    <w:div w:id="396826029">
      <w:bodyDiv w:val="1"/>
      <w:marLeft w:val="0"/>
      <w:marRight w:val="0"/>
      <w:marTop w:val="0"/>
      <w:marBottom w:val="0"/>
      <w:divBdr>
        <w:top w:val="none" w:sz="0" w:space="0" w:color="auto"/>
        <w:left w:val="none" w:sz="0" w:space="0" w:color="auto"/>
        <w:bottom w:val="none" w:sz="0" w:space="0" w:color="auto"/>
        <w:right w:val="none" w:sz="0" w:space="0" w:color="auto"/>
      </w:divBdr>
      <w:divsChild>
        <w:div w:id="43869145">
          <w:marLeft w:val="0"/>
          <w:marRight w:val="0"/>
          <w:marTop w:val="0"/>
          <w:marBottom w:val="0"/>
          <w:divBdr>
            <w:top w:val="none" w:sz="0" w:space="0" w:color="auto"/>
            <w:left w:val="none" w:sz="0" w:space="0" w:color="auto"/>
            <w:bottom w:val="none" w:sz="0" w:space="0" w:color="auto"/>
            <w:right w:val="none" w:sz="0" w:space="0" w:color="auto"/>
          </w:divBdr>
          <w:divsChild>
            <w:div w:id="2004161487">
              <w:marLeft w:val="0"/>
              <w:marRight w:val="0"/>
              <w:marTop w:val="0"/>
              <w:marBottom w:val="0"/>
              <w:divBdr>
                <w:top w:val="none" w:sz="0" w:space="0" w:color="auto"/>
                <w:left w:val="none" w:sz="0" w:space="0" w:color="auto"/>
                <w:bottom w:val="none" w:sz="0" w:space="0" w:color="auto"/>
                <w:right w:val="none" w:sz="0" w:space="0" w:color="auto"/>
              </w:divBdr>
              <w:divsChild>
                <w:div w:id="181884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853035">
      <w:bodyDiv w:val="1"/>
      <w:marLeft w:val="0"/>
      <w:marRight w:val="0"/>
      <w:marTop w:val="0"/>
      <w:marBottom w:val="0"/>
      <w:divBdr>
        <w:top w:val="none" w:sz="0" w:space="0" w:color="auto"/>
        <w:left w:val="none" w:sz="0" w:space="0" w:color="auto"/>
        <w:bottom w:val="none" w:sz="0" w:space="0" w:color="auto"/>
        <w:right w:val="none" w:sz="0" w:space="0" w:color="auto"/>
      </w:divBdr>
    </w:div>
    <w:div w:id="488449533">
      <w:bodyDiv w:val="1"/>
      <w:marLeft w:val="0"/>
      <w:marRight w:val="0"/>
      <w:marTop w:val="0"/>
      <w:marBottom w:val="0"/>
      <w:divBdr>
        <w:top w:val="none" w:sz="0" w:space="0" w:color="auto"/>
        <w:left w:val="none" w:sz="0" w:space="0" w:color="auto"/>
        <w:bottom w:val="none" w:sz="0" w:space="0" w:color="auto"/>
        <w:right w:val="none" w:sz="0" w:space="0" w:color="auto"/>
      </w:divBdr>
    </w:div>
    <w:div w:id="490489572">
      <w:bodyDiv w:val="1"/>
      <w:marLeft w:val="0"/>
      <w:marRight w:val="0"/>
      <w:marTop w:val="0"/>
      <w:marBottom w:val="0"/>
      <w:divBdr>
        <w:top w:val="none" w:sz="0" w:space="0" w:color="auto"/>
        <w:left w:val="none" w:sz="0" w:space="0" w:color="auto"/>
        <w:bottom w:val="none" w:sz="0" w:space="0" w:color="auto"/>
        <w:right w:val="none" w:sz="0" w:space="0" w:color="auto"/>
      </w:divBdr>
      <w:divsChild>
        <w:div w:id="1727410407">
          <w:marLeft w:val="0"/>
          <w:marRight w:val="0"/>
          <w:marTop w:val="0"/>
          <w:marBottom w:val="0"/>
          <w:divBdr>
            <w:top w:val="none" w:sz="0" w:space="0" w:color="auto"/>
            <w:left w:val="none" w:sz="0" w:space="0" w:color="auto"/>
            <w:bottom w:val="none" w:sz="0" w:space="0" w:color="auto"/>
            <w:right w:val="none" w:sz="0" w:space="0" w:color="auto"/>
          </w:divBdr>
          <w:divsChild>
            <w:div w:id="1109354246">
              <w:marLeft w:val="0"/>
              <w:marRight w:val="0"/>
              <w:marTop w:val="0"/>
              <w:marBottom w:val="0"/>
              <w:divBdr>
                <w:top w:val="none" w:sz="0" w:space="0" w:color="auto"/>
                <w:left w:val="none" w:sz="0" w:space="0" w:color="auto"/>
                <w:bottom w:val="none" w:sz="0" w:space="0" w:color="auto"/>
                <w:right w:val="none" w:sz="0" w:space="0" w:color="auto"/>
              </w:divBdr>
              <w:divsChild>
                <w:div w:id="1614482534">
                  <w:marLeft w:val="0"/>
                  <w:marRight w:val="0"/>
                  <w:marTop w:val="0"/>
                  <w:marBottom w:val="0"/>
                  <w:divBdr>
                    <w:top w:val="none" w:sz="0" w:space="0" w:color="auto"/>
                    <w:left w:val="none" w:sz="0" w:space="0" w:color="auto"/>
                    <w:bottom w:val="none" w:sz="0" w:space="0" w:color="auto"/>
                    <w:right w:val="none" w:sz="0" w:space="0" w:color="auto"/>
                  </w:divBdr>
                  <w:divsChild>
                    <w:div w:id="62319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962556">
      <w:bodyDiv w:val="1"/>
      <w:marLeft w:val="0"/>
      <w:marRight w:val="0"/>
      <w:marTop w:val="0"/>
      <w:marBottom w:val="0"/>
      <w:divBdr>
        <w:top w:val="none" w:sz="0" w:space="0" w:color="auto"/>
        <w:left w:val="none" w:sz="0" w:space="0" w:color="auto"/>
        <w:bottom w:val="none" w:sz="0" w:space="0" w:color="auto"/>
        <w:right w:val="none" w:sz="0" w:space="0" w:color="auto"/>
      </w:divBdr>
      <w:divsChild>
        <w:div w:id="1812288455">
          <w:marLeft w:val="0"/>
          <w:marRight w:val="0"/>
          <w:marTop w:val="0"/>
          <w:marBottom w:val="0"/>
          <w:divBdr>
            <w:top w:val="none" w:sz="0" w:space="0" w:color="auto"/>
            <w:left w:val="none" w:sz="0" w:space="0" w:color="auto"/>
            <w:bottom w:val="none" w:sz="0" w:space="0" w:color="auto"/>
            <w:right w:val="none" w:sz="0" w:space="0" w:color="auto"/>
          </w:divBdr>
          <w:divsChild>
            <w:div w:id="2138910606">
              <w:marLeft w:val="0"/>
              <w:marRight w:val="0"/>
              <w:marTop w:val="0"/>
              <w:marBottom w:val="0"/>
              <w:divBdr>
                <w:top w:val="none" w:sz="0" w:space="0" w:color="auto"/>
                <w:left w:val="none" w:sz="0" w:space="0" w:color="auto"/>
                <w:bottom w:val="none" w:sz="0" w:space="0" w:color="auto"/>
                <w:right w:val="none" w:sz="0" w:space="0" w:color="auto"/>
              </w:divBdr>
              <w:divsChild>
                <w:div w:id="1911882682">
                  <w:marLeft w:val="0"/>
                  <w:marRight w:val="0"/>
                  <w:marTop w:val="0"/>
                  <w:marBottom w:val="0"/>
                  <w:divBdr>
                    <w:top w:val="none" w:sz="0" w:space="0" w:color="auto"/>
                    <w:left w:val="none" w:sz="0" w:space="0" w:color="auto"/>
                    <w:bottom w:val="none" w:sz="0" w:space="0" w:color="auto"/>
                    <w:right w:val="none" w:sz="0" w:space="0" w:color="auto"/>
                  </w:divBdr>
                  <w:divsChild>
                    <w:div w:id="12979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704256">
      <w:bodyDiv w:val="1"/>
      <w:marLeft w:val="0"/>
      <w:marRight w:val="0"/>
      <w:marTop w:val="0"/>
      <w:marBottom w:val="0"/>
      <w:divBdr>
        <w:top w:val="none" w:sz="0" w:space="0" w:color="auto"/>
        <w:left w:val="none" w:sz="0" w:space="0" w:color="auto"/>
        <w:bottom w:val="none" w:sz="0" w:space="0" w:color="auto"/>
        <w:right w:val="none" w:sz="0" w:space="0" w:color="auto"/>
      </w:divBdr>
      <w:divsChild>
        <w:div w:id="588735976">
          <w:marLeft w:val="0"/>
          <w:marRight w:val="0"/>
          <w:marTop w:val="0"/>
          <w:marBottom w:val="0"/>
          <w:divBdr>
            <w:top w:val="none" w:sz="0" w:space="0" w:color="auto"/>
            <w:left w:val="none" w:sz="0" w:space="0" w:color="auto"/>
            <w:bottom w:val="none" w:sz="0" w:space="0" w:color="auto"/>
            <w:right w:val="none" w:sz="0" w:space="0" w:color="auto"/>
          </w:divBdr>
          <w:divsChild>
            <w:div w:id="1186091575">
              <w:marLeft w:val="0"/>
              <w:marRight w:val="0"/>
              <w:marTop w:val="0"/>
              <w:marBottom w:val="0"/>
              <w:divBdr>
                <w:top w:val="none" w:sz="0" w:space="0" w:color="auto"/>
                <w:left w:val="none" w:sz="0" w:space="0" w:color="auto"/>
                <w:bottom w:val="none" w:sz="0" w:space="0" w:color="auto"/>
                <w:right w:val="none" w:sz="0" w:space="0" w:color="auto"/>
              </w:divBdr>
              <w:divsChild>
                <w:div w:id="12794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778710">
      <w:bodyDiv w:val="1"/>
      <w:marLeft w:val="0"/>
      <w:marRight w:val="0"/>
      <w:marTop w:val="0"/>
      <w:marBottom w:val="0"/>
      <w:divBdr>
        <w:top w:val="none" w:sz="0" w:space="0" w:color="auto"/>
        <w:left w:val="none" w:sz="0" w:space="0" w:color="auto"/>
        <w:bottom w:val="none" w:sz="0" w:space="0" w:color="auto"/>
        <w:right w:val="none" w:sz="0" w:space="0" w:color="auto"/>
      </w:divBdr>
    </w:div>
    <w:div w:id="650602715">
      <w:bodyDiv w:val="1"/>
      <w:marLeft w:val="0"/>
      <w:marRight w:val="0"/>
      <w:marTop w:val="0"/>
      <w:marBottom w:val="0"/>
      <w:divBdr>
        <w:top w:val="none" w:sz="0" w:space="0" w:color="auto"/>
        <w:left w:val="none" w:sz="0" w:space="0" w:color="auto"/>
        <w:bottom w:val="none" w:sz="0" w:space="0" w:color="auto"/>
        <w:right w:val="none" w:sz="0" w:space="0" w:color="auto"/>
      </w:divBdr>
      <w:divsChild>
        <w:div w:id="1096438504">
          <w:marLeft w:val="0"/>
          <w:marRight w:val="0"/>
          <w:marTop w:val="0"/>
          <w:marBottom w:val="0"/>
          <w:divBdr>
            <w:top w:val="none" w:sz="0" w:space="0" w:color="auto"/>
            <w:left w:val="none" w:sz="0" w:space="0" w:color="auto"/>
            <w:bottom w:val="none" w:sz="0" w:space="0" w:color="auto"/>
            <w:right w:val="none" w:sz="0" w:space="0" w:color="auto"/>
          </w:divBdr>
          <w:divsChild>
            <w:div w:id="261423169">
              <w:marLeft w:val="0"/>
              <w:marRight w:val="0"/>
              <w:marTop w:val="0"/>
              <w:marBottom w:val="0"/>
              <w:divBdr>
                <w:top w:val="none" w:sz="0" w:space="0" w:color="auto"/>
                <w:left w:val="none" w:sz="0" w:space="0" w:color="auto"/>
                <w:bottom w:val="none" w:sz="0" w:space="0" w:color="auto"/>
                <w:right w:val="none" w:sz="0" w:space="0" w:color="auto"/>
              </w:divBdr>
              <w:divsChild>
                <w:div w:id="13118634">
                  <w:marLeft w:val="0"/>
                  <w:marRight w:val="0"/>
                  <w:marTop w:val="0"/>
                  <w:marBottom w:val="0"/>
                  <w:divBdr>
                    <w:top w:val="none" w:sz="0" w:space="0" w:color="auto"/>
                    <w:left w:val="none" w:sz="0" w:space="0" w:color="auto"/>
                    <w:bottom w:val="none" w:sz="0" w:space="0" w:color="auto"/>
                    <w:right w:val="none" w:sz="0" w:space="0" w:color="auto"/>
                  </w:divBdr>
                  <w:divsChild>
                    <w:div w:id="178418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605961">
      <w:bodyDiv w:val="1"/>
      <w:marLeft w:val="0"/>
      <w:marRight w:val="0"/>
      <w:marTop w:val="0"/>
      <w:marBottom w:val="0"/>
      <w:divBdr>
        <w:top w:val="none" w:sz="0" w:space="0" w:color="auto"/>
        <w:left w:val="none" w:sz="0" w:space="0" w:color="auto"/>
        <w:bottom w:val="none" w:sz="0" w:space="0" w:color="auto"/>
        <w:right w:val="none" w:sz="0" w:space="0" w:color="auto"/>
      </w:divBdr>
      <w:divsChild>
        <w:div w:id="511340189">
          <w:marLeft w:val="0"/>
          <w:marRight w:val="0"/>
          <w:marTop w:val="0"/>
          <w:marBottom w:val="0"/>
          <w:divBdr>
            <w:top w:val="none" w:sz="0" w:space="0" w:color="auto"/>
            <w:left w:val="none" w:sz="0" w:space="0" w:color="auto"/>
            <w:bottom w:val="none" w:sz="0" w:space="0" w:color="auto"/>
            <w:right w:val="none" w:sz="0" w:space="0" w:color="auto"/>
          </w:divBdr>
          <w:divsChild>
            <w:div w:id="122308670">
              <w:marLeft w:val="0"/>
              <w:marRight w:val="0"/>
              <w:marTop w:val="0"/>
              <w:marBottom w:val="0"/>
              <w:divBdr>
                <w:top w:val="none" w:sz="0" w:space="0" w:color="auto"/>
                <w:left w:val="none" w:sz="0" w:space="0" w:color="auto"/>
                <w:bottom w:val="none" w:sz="0" w:space="0" w:color="auto"/>
                <w:right w:val="none" w:sz="0" w:space="0" w:color="auto"/>
              </w:divBdr>
              <w:divsChild>
                <w:div w:id="730663236">
                  <w:marLeft w:val="0"/>
                  <w:marRight w:val="0"/>
                  <w:marTop w:val="0"/>
                  <w:marBottom w:val="0"/>
                  <w:divBdr>
                    <w:top w:val="none" w:sz="0" w:space="0" w:color="auto"/>
                    <w:left w:val="none" w:sz="0" w:space="0" w:color="auto"/>
                    <w:bottom w:val="none" w:sz="0" w:space="0" w:color="auto"/>
                    <w:right w:val="none" w:sz="0" w:space="0" w:color="auto"/>
                  </w:divBdr>
                  <w:divsChild>
                    <w:div w:id="116053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0024469">
      <w:bodyDiv w:val="1"/>
      <w:marLeft w:val="0"/>
      <w:marRight w:val="0"/>
      <w:marTop w:val="0"/>
      <w:marBottom w:val="0"/>
      <w:divBdr>
        <w:top w:val="none" w:sz="0" w:space="0" w:color="auto"/>
        <w:left w:val="none" w:sz="0" w:space="0" w:color="auto"/>
        <w:bottom w:val="none" w:sz="0" w:space="0" w:color="auto"/>
        <w:right w:val="none" w:sz="0" w:space="0" w:color="auto"/>
      </w:divBdr>
    </w:div>
    <w:div w:id="919288138">
      <w:bodyDiv w:val="1"/>
      <w:marLeft w:val="0"/>
      <w:marRight w:val="0"/>
      <w:marTop w:val="0"/>
      <w:marBottom w:val="0"/>
      <w:divBdr>
        <w:top w:val="none" w:sz="0" w:space="0" w:color="auto"/>
        <w:left w:val="none" w:sz="0" w:space="0" w:color="auto"/>
        <w:bottom w:val="none" w:sz="0" w:space="0" w:color="auto"/>
        <w:right w:val="none" w:sz="0" w:space="0" w:color="auto"/>
      </w:divBdr>
    </w:div>
    <w:div w:id="999188564">
      <w:bodyDiv w:val="1"/>
      <w:marLeft w:val="0"/>
      <w:marRight w:val="0"/>
      <w:marTop w:val="0"/>
      <w:marBottom w:val="0"/>
      <w:divBdr>
        <w:top w:val="none" w:sz="0" w:space="0" w:color="auto"/>
        <w:left w:val="none" w:sz="0" w:space="0" w:color="auto"/>
        <w:bottom w:val="none" w:sz="0" w:space="0" w:color="auto"/>
        <w:right w:val="none" w:sz="0" w:space="0" w:color="auto"/>
      </w:divBdr>
    </w:div>
    <w:div w:id="1003164046">
      <w:bodyDiv w:val="1"/>
      <w:marLeft w:val="0"/>
      <w:marRight w:val="0"/>
      <w:marTop w:val="0"/>
      <w:marBottom w:val="0"/>
      <w:divBdr>
        <w:top w:val="none" w:sz="0" w:space="0" w:color="auto"/>
        <w:left w:val="none" w:sz="0" w:space="0" w:color="auto"/>
        <w:bottom w:val="none" w:sz="0" w:space="0" w:color="auto"/>
        <w:right w:val="none" w:sz="0" w:space="0" w:color="auto"/>
      </w:divBdr>
    </w:div>
    <w:div w:id="1172183584">
      <w:bodyDiv w:val="1"/>
      <w:marLeft w:val="0"/>
      <w:marRight w:val="0"/>
      <w:marTop w:val="0"/>
      <w:marBottom w:val="0"/>
      <w:divBdr>
        <w:top w:val="none" w:sz="0" w:space="0" w:color="auto"/>
        <w:left w:val="none" w:sz="0" w:space="0" w:color="auto"/>
        <w:bottom w:val="none" w:sz="0" w:space="0" w:color="auto"/>
        <w:right w:val="none" w:sz="0" w:space="0" w:color="auto"/>
      </w:divBdr>
      <w:divsChild>
        <w:div w:id="641545535">
          <w:marLeft w:val="0"/>
          <w:marRight w:val="0"/>
          <w:marTop w:val="0"/>
          <w:marBottom w:val="0"/>
          <w:divBdr>
            <w:top w:val="none" w:sz="0" w:space="0" w:color="auto"/>
            <w:left w:val="none" w:sz="0" w:space="0" w:color="auto"/>
            <w:bottom w:val="none" w:sz="0" w:space="0" w:color="auto"/>
            <w:right w:val="none" w:sz="0" w:space="0" w:color="auto"/>
          </w:divBdr>
          <w:divsChild>
            <w:div w:id="134762099">
              <w:marLeft w:val="0"/>
              <w:marRight w:val="0"/>
              <w:marTop w:val="0"/>
              <w:marBottom w:val="0"/>
              <w:divBdr>
                <w:top w:val="none" w:sz="0" w:space="0" w:color="auto"/>
                <w:left w:val="none" w:sz="0" w:space="0" w:color="auto"/>
                <w:bottom w:val="none" w:sz="0" w:space="0" w:color="auto"/>
                <w:right w:val="none" w:sz="0" w:space="0" w:color="auto"/>
              </w:divBdr>
              <w:divsChild>
                <w:div w:id="1240360544">
                  <w:marLeft w:val="0"/>
                  <w:marRight w:val="0"/>
                  <w:marTop w:val="0"/>
                  <w:marBottom w:val="0"/>
                  <w:divBdr>
                    <w:top w:val="none" w:sz="0" w:space="0" w:color="auto"/>
                    <w:left w:val="none" w:sz="0" w:space="0" w:color="auto"/>
                    <w:bottom w:val="none" w:sz="0" w:space="0" w:color="auto"/>
                    <w:right w:val="none" w:sz="0" w:space="0" w:color="auto"/>
                  </w:divBdr>
                  <w:divsChild>
                    <w:div w:id="188679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482839">
      <w:bodyDiv w:val="1"/>
      <w:marLeft w:val="0"/>
      <w:marRight w:val="0"/>
      <w:marTop w:val="0"/>
      <w:marBottom w:val="0"/>
      <w:divBdr>
        <w:top w:val="none" w:sz="0" w:space="0" w:color="auto"/>
        <w:left w:val="none" w:sz="0" w:space="0" w:color="auto"/>
        <w:bottom w:val="none" w:sz="0" w:space="0" w:color="auto"/>
        <w:right w:val="none" w:sz="0" w:space="0" w:color="auto"/>
      </w:divBdr>
    </w:div>
    <w:div w:id="1249387300">
      <w:bodyDiv w:val="1"/>
      <w:marLeft w:val="0"/>
      <w:marRight w:val="0"/>
      <w:marTop w:val="0"/>
      <w:marBottom w:val="0"/>
      <w:divBdr>
        <w:top w:val="none" w:sz="0" w:space="0" w:color="auto"/>
        <w:left w:val="none" w:sz="0" w:space="0" w:color="auto"/>
        <w:bottom w:val="none" w:sz="0" w:space="0" w:color="auto"/>
        <w:right w:val="none" w:sz="0" w:space="0" w:color="auto"/>
      </w:divBdr>
      <w:divsChild>
        <w:div w:id="1580820919">
          <w:marLeft w:val="0"/>
          <w:marRight w:val="0"/>
          <w:marTop w:val="0"/>
          <w:marBottom w:val="0"/>
          <w:divBdr>
            <w:top w:val="none" w:sz="0" w:space="0" w:color="auto"/>
            <w:left w:val="none" w:sz="0" w:space="0" w:color="auto"/>
            <w:bottom w:val="none" w:sz="0" w:space="0" w:color="auto"/>
            <w:right w:val="none" w:sz="0" w:space="0" w:color="auto"/>
          </w:divBdr>
          <w:divsChild>
            <w:div w:id="1763182395">
              <w:marLeft w:val="0"/>
              <w:marRight w:val="0"/>
              <w:marTop w:val="0"/>
              <w:marBottom w:val="0"/>
              <w:divBdr>
                <w:top w:val="none" w:sz="0" w:space="0" w:color="auto"/>
                <w:left w:val="none" w:sz="0" w:space="0" w:color="auto"/>
                <w:bottom w:val="none" w:sz="0" w:space="0" w:color="auto"/>
                <w:right w:val="none" w:sz="0" w:space="0" w:color="auto"/>
              </w:divBdr>
              <w:divsChild>
                <w:div w:id="56434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330814">
      <w:bodyDiv w:val="1"/>
      <w:marLeft w:val="0"/>
      <w:marRight w:val="0"/>
      <w:marTop w:val="0"/>
      <w:marBottom w:val="0"/>
      <w:divBdr>
        <w:top w:val="none" w:sz="0" w:space="0" w:color="auto"/>
        <w:left w:val="none" w:sz="0" w:space="0" w:color="auto"/>
        <w:bottom w:val="none" w:sz="0" w:space="0" w:color="auto"/>
        <w:right w:val="none" w:sz="0" w:space="0" w:color="auto"/>
      </w:divBdr>
      <w:divsChild>
        <w:div w:id="1955597382">
          <w:marLeft w:val="0"/>
          <w:marRight w:val="0"/>
          <w:marTop w:val="0"/>
          <w:marBottom w:val="0"/>
          <w:divBdr>
            <w:top w:val="none" w:sz="0" w:space="0" w:color="auto"/>
            <w:left w:val="none" w:sz="0" w:space="0" w:color="auto"/>
            <w:bottom w:val="none" w:sz="0" w:space="0" w:color="auto"/>
            <w:right w:val="none" w:sz="0" w:space="0" w:color="auto"/>
          </w:divBdr>
          <w:divsChild>
            <w:div w:id="2092383926">
              <w:marLeft w:val="0"/>
              <w:marRight w:val="0"/>
              <w:marTop w:val="0"/>
              <w:marBottom w:val="0"/>
              <w:divBdr>
                <w:top w:val="none" w:sz="0" w:space="0" w:color="auto"/>
                <w:left w:val="none" w:sz="0" w:space="0" w:color="auto"/>
                <w:bottom w:val="none" w:sz="0" w:space="0" w:color="auto"/>
                <w:right w:val="none" w:sz="0" w:space="0" w:color="auto"/>
              </w:divBdr>
              <w:divsChild>
                <w:div w:id="10604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984371">
      <w:bodyDiv w:val="1"/>
      <w:marLeft w:val="0"/>
      <w:marRight w:val="0"/>
      <w:marTop w:val="0"/>
      <w:marBottom w:val="0"/>
      <w:divBdr>
        <w:top w:val="none" w:sz="0" w:space="0" w:color="auto"/>
        <w:left w:val="none" w:sz="0" w:space="0" w:color="auto"/>
        <w:bottom w:val="none" w:sz="0" w:space="0" w:color="auto"/>
        <w:right w:val="none" w:sz="0" w:space="0" w:color="auto"/>
      </w:divBdr>
    </w:div>
    <w:div w:id="2031106021">
      <w:bodyDiv w:val="1"/>
      <w:marLeft w:val="0"/>
      <w:marRight w:val="0"/>
      <w:marTop w:val="0"/>
      <w:marBottom w:val="0"/>
      <w:divBdr>
        <w:top w:val="none" w:sz="0" w:space="0" w:color="auto"/>
        <w:left w:val="none" w:sz="0" w:space="0" w:color="auto"/>
        <w:bottom w:val="none" w:sz="0" w:space="0" w:color="auto"/>
        <w:right w:val="none" w:sz="0" w:space="0" w:color="auto"/>
      </w:divBdr>
      <w:divsChild>
        <w:div w:id="1976057984">
          <w:marLeft w:val="0"/>
          <w:marRight w:val="0"/>
          <w:marTop w:val="0"/>
          <w:marBottom w:val="0"/>
          <w:divBdr>
            <w:top w:val="none" w:sz="0" w:space="0" w:color="auto"/>
            <w:left w:val="none" w:sz="0" w:space="0" w:color="auto"/>
            <w:bottom w:val="none" w:sz="0" w:space="0" w:color="auto"/>
            <w:right w:val="none" w:sz="0" w:space="0" w:color="auto"/>
          </w:divBdr>
          <w:divsChild>
            <w:div w:id="467824327">
              <w:marLeft w:val="0"/>
              <w:marRight w:val="0"/>
              <w:marTop w:val="0"/>
              <w:marBottom w:val="0"/>
              <w:divBdr>
                <w:top w:val="none" w:sz="0" w:space="0" w:color="auto"/>
                <w:left w:val="none" w:sz="0" w:space="0" w:color="auto"/>
                <w:bottom w:val="none" w:sz="0" w:space="0" w:color="auto"/>
                <w:right w:val="none" w:sz="0" w:space="0" w:color="auto"/>
              </w:divBdr>
              <w:divsChild>
                <w:div w:id="6757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3274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pc.com.co/evaluacion-de-efectividad-en-nuestros-canales-de-comunicacio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epc.com.co/encuesta-satisfaccion-al-cliente-epc/"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A31DF-7388-46CD-85EF-B0B318837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2705</Words>
  <Characters>14880</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Lizdey M.</Company>
  <LinksUpToDate>false</LinksUpToDate>
  <CharactersWithSpaces>17550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Lizdey M.</dc:creator>
  <cp:keywords/>
  <dc:description/>
  <cp:lastModifiedBy>Carlos julian Garavito Estupiñan</cp:lastModifiedBy>
  <cp:revision>4</cp:revision>
  <cp:lastPrinted>2025-08-08T13:01:00Z</cp:lastPrinted>
  <dcterms:created xsi:type="dcterms:W3CDTF">2025-08-13T20:49:00Z</dcterms:created>
  <dcterms:modified xsi:type="dcterms:W3CDTF">2025-08-13T20:53:00Z</dcterms:modified>
</cp:coreProperties>
</file>