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9"/>
      </w:tblGrid>
      <w:tr w:rsidR="000A67AB" w:rsidRPr="00F52D98" w14:paraId="6D0F6C77" w14:textId="77777777" w:rsidTr="00F52D98">
        <w:tc>
          <w:tcPr>
            <w:tcW w:w="2694" w:type="dxa"/>
          </w:tcPr>
          <w:p w14:paraId="440E1094" w14:textId="4EEEAF46" w:rsidR="000A67AB" w:rsidRPr="006717DC" w:rsidRDefault="000A67AB" w:rsidP="006717DC">
            <w:pPr>
              <w:spacing w:after="0"/>
              <w:rPr>
                <w:b/>
                <w:bCs/>
              </w:rPr>
            </w:pPr>
            <w:r w:rsidRPr="006717DC">
              <w:rPr>
                <w:b/>
                <w:bCs/>
              </w:rPr>
              <w:t>FECHA</w:t>
            </w:r>
          </w:p>
        </w:tc>
        <w:tc>
          <w:tcPr>
            <w:tcW w:w="6379" w:type="dxa"/>
          </w:tcPr>
          <w:p w14:paraId="6A9EE6F6" w14:textId="70D30348" w:rsidR="000A67AB" w:rsidRPr="006717DC" w:rsidRDefault="000A67AB" w:rsidP="006717DC">
            <w:pPr>
              <w:spacing w:after="0"/>
              <w:rPr>
                <w:color w:val="FF0000"/>
              </w:rPr>
            </w:pPr>
            <w:r w:rsidRPr="006717DC">
              <w:rPr>
                <w:color w:val="FF0000"/>
              </w:rPr>
              <w:t>&lt;Fecha de elaboración del informe&gt;</w:t>
            </w:r>
          </w:p>
        </w:tc>
      </w:tr>
      <w:tr w:rsidR="00A0560A" w:rsidRPr="00F52D98" w14:paraId="77059F8F" w14:textId="77777777" w:rsidTr="00F52D98">
        <w:tc>
          <w:tcPr>
            <w:tcW w:w="2694" w:type="dxa"/>
          </w:tcPr>
          <w:p w14:paraId="65E8B0C8" w14:textId="7EF9A39F" w:rsidR="00A0560A" w:rsidRPr="006717DC" w:rsidRDefault="00A0560A" w:rsidP="006717DC">
            <w:pPr>
              <w:spacing w:after="0"/>
              <w:rPr>
                <w:b/>
                <w:bCs/>
                <w:lang w:eastAsia="en-US"/>
              </w:rPr>
            </w:pPr>
            <w:r w:rsidRPr="006717DC">
              <w:rPr>
                <w:b/>
                <w:bCs/>
                <w:lang w:eastAsia="en-US"/>
              </w:rPr>
              <w:t xml:space="preserve">MUNICIPIO </w:t>
            </w:r>
          </w:p>
        </w:tc>
        <w:tc>
          <w:tcPr>
            <w:tcW w:w="6379" w:type="dxa"/>
          </w:tcPr>
          <w:p w14:paraId="2AD2E0C5" w14:textId="79BD6009" w:rsidR="00A0560A" w:rsidRPr="006717DC" w:rsidRDefault="000A67AB" w:rsidP="006717DC">
            <w:pPr>
              <w:spacing w:after="0"/>
              <w:rPr>
                <w:color w:val="FF0000"/>
                <w:lang w:eastAsia="en-US"/>
              </w:rPr>
            </w:pPr>
            <w:r w:rsidRPr="006717DC">
              <w:rPr>
                <w:color w:val="FF0000"/>
              </w:rPr>
              <w:t>&lt;</w:t>
            </w:r>
            <w:r w:rsidR="00A0560A" w:rsidRPr="006717DC">
              <w:rPr>
                <w:color w:val="FF0000"/>
                <w:lang w:eastAsia="en-US"/>
              </w:rPr>
              <w:t>Nombre del municipio o municipios objeto del proyecto de preinversión</w:t>
            </w:r>
            <w:r w:rsidRPr="006717DC">
              <w:rPr>
                <w:color w:val="FF0000"/>
              </w:rPr>
              <w:t>&gt;</w:t>
            </w:r>
          </w:p>
        </w:tc>
      </w:tr>
      <w:tr w:rsidR="00A0560A" w:rsidRPr="00F52D98" w14:paraId="1875C541" w14:textId="77777777" w:rsidTr="00F52D98">
        <w:tc>
          <w:tcPr>
            <w:tcW w:w="2694" w:type="dxa"/>
          </w:tcPr>
          <w:p w14:paraId="4FDCF253" w14:textId="1926DF3B" w:rsidR="00A0560A" w:rsidRPr="006717DC" w:rsidRDefault="00A0560A" w:rsidP="006717DC">
            <w:pPr>
              <w:spacing w:after="0"/>
              <w:rPr>
                <w:b/>
                <w:bCs/>
                <w:lang w:eastAsia="en-US"/>
              </w:rPr>
            </w:pPr>
            <w:r w:rsidRPr="006717DC">
              <w:rPr>
                <w:b/>
                <w:bCs/>
                <w:lang w:eastAsia="en-US"/>
              </w:rPr>
              <w:t>NOMBRE DEL PROYECTO</w:t>
            </w:r>
          </w:p>
        </w:tc>
        <w:tc>
          <w:tcPr>
            <w:tcW w:w="6379" w:type="dxa"/>
          </w:tcPr>
          <w:p w14:paraId="6A4948AB" w14:textId="15650DF2" w:rsidR="00A0560A" w:rsidRPr="006717DC" w:rsidRDefault="000A67AB" w:rsidP="006717DC">
            <w:pPr>
              <w:spacing w:after="0"/>
              <w:rPr>
                <w:color w:val="FF0000"/>
                <w:lang w:eastAsia="en-US"/>
              </w:rPr>
            </w:pPr>
            <w:r w:rsidRPr="006717DC">
              <w:rPr>
                <w:color w:val="FF0000"/>
              </w:rPr>
              <w:t>&lt;</w:t>
            </w:r>
            <w:r w:rsidR="00A0560A" w:rsidRPr="006717DC">
              <w:rPr>
                <w:color w:val="FF0000"/>
                <w:lang w:eastAsia="en-US"/>
              </w:rPr>
              <w:t>Nombre del proyecto de preinversión</w:t>
            </w:r>
            <w:r w:rsidRPr="006717DC">
              <w:rPr>
                <w:color w:val="FF0000"/>
              </w:rPr>
              <w:t>&gt;</w:t>
            </w:r>
          </w:p>
        </w:tc>
      </w:tr>
      <w:tr w:rsidR="00A0560A" w:rsidRPr="00F52D98" w14:paraId="6833C167" w14:textId="77777777" w:rsidTr="00F52D98">
        <w:tc>
          <w:tcPr>
            <w:tcW w:w="2694" w:type="dxa"/>
          </w:tcPr>
          <w:p w14:paraId="791D0F20" w14:textId="682CD4CC" w:rsidR="00A0560A" w:rsidRPr="006717DC" w:rsidRDefault="00A0560A" w:rsidP="006717DC">
            <w:pPr>
              <w:spacing w:after="0"/>
              <w:rPr>
                <w:b/>
                <w:bCs/>
              </w:rPr>
            </w:pPr>
            <w:r w:rsidRPr="006717DC">
              <w:rPr>
                <w:b/>
                <w:bCs/>
                <w:lang w:eastAsia="en-US"/>
              </w:rPr>
              <w:t>SISTEMA</w:t>
            </w:r>
          </w:p>
        </w:tc>
        <w:tc>
          <w:tcPr>
            <w:tcW w:w="6379" w:type="dxa"/>
          </w:tcPr>
          <w:p w14:paraId="500ED48F" w14:textId="77777777" w:rsidR="000A67AB" w:rsidRPr="006717DC" w:rsidRDefault="000A67AB" w:rsidP="006717DC">
            <w:pPr>
              <w:spacing w:after="0"/>
              <w:rPr>
                <w:color w:val="FF0000"/>
              </w:rPr>
            </w:pPr>
            <w:r w:rsidRPr="006717DC">
              <w:rPr>
                <w:color w:val="FF0000"/>
              </w:rPr>
              <w:t>&lt;Indicar el sistema contemplado en el alcance del proyecto de preinversión:</w:t>
            </w:r>
          </w:p>
          <w:p w14:paraId="3DAFE5D2" w14:textId="671FF535" w:rsidR="00A0560A" w:rsidRPr="006717DC" w:rsidRDefault="00A0560A" w:rsidP="006717DC">
            <w:pPr>
              <w:spacing w:after="0"/>
              <w:rPr>
                <w:color w:val="FF0000"/>
                <w:lang w:eastAsia="en-US"/>
              </w:rPr>
            </w:pPr>
            <w:r w:rsidRPr="006717DC">
              <w:rPr>
                <w:color w:val="FF0000"/>
                <w:lang w:eastAsia="en-US"/>
              </w:rPr>
              <w:t>Acueducto</w:t>
            </w:r>
          </w:p>
          <w:p w14:paraId="201070EC" w14:textId="07D5FD8B" w:rsidR="00A0560A" w:rsidRPr="006717DC" w:rsidRDefault="00A0560A" w:rsidP="006717DC">
            <w:pPr>
              <w:spacing w:after="0"/>
              <w:rPr>
                <w:color w:val="FF0000"/>
                <w:lang w:eastAsia="en-US"/>
              </w:rPr>
            </w:pPr>
            <w:r w:rsidRPr="006717DC">
              <w:rPr>
                <w:color w:val="FF0000"/>
                <w:lang w:eastAsia="en-US"/>
              </w:rPr>
              <w:t>Alcantarillado</w:t>
            </w:r>
          </w:p>
          <w:p w14:paraId="31C8DA16" w14:textId="64642031" w:rsidR="00A0560A" w:rsidRPr="006717DC" w:rsidRDefault="00A0560A" w:rsidP="006717DC">
            <w:pPr>
              <w:spacing w:after="0"/>
              <w:rPr>
                <w:color w:val="FF0000"/>
                <w:lang w:eastAsia="en-US"/>
              </w:rPr>
            </w:pPr>
            <w:r w:rsidRPr="006717DC">
              <w:rPr>
                <w:color w:val="FF0000"/>
                <w:lang w:eastAsia="en-US"/>
              </w:rPr>
              <w:t>Plan Maestro de Acueducto y Alcantarillado</w:t>
            </w:r>
          </w:p>
          <w:p w14:paraId="01635B5B" w14:textId="1D16AC50" w:rsidR="00A0560A" w:rsidRPr="006717DC" w:rsidRDefault="00A0560A" w:rsidP="006717DC">
            <w:pPr>
              <w:spacing w:after="0"/>
              <w:rPr>
                <w:color w:val="FF0000"/>
                <w:lang w:eastAsia="en-US"/>
              </w:rPr>
            </w:pPr>
            <w:r w:rsidRPr="006717DC">
              <w:rPr>
                <w:color w:val="FF0000"/>
                <w:lang w:eastAsia="en-US"/>
              </w:rPr>
              <w:t>Planta de tratamiento de agua potable - PTAP</w:t>
            </w:r>
          </w:p>
          <w:p w14:paraId="5BB471F9" w14:textId="77DCC9F6" w:rsidR="00A0560A" w:rsidRPr="006717DC" w:rsidRDefault="00A0560A" w:rsidP="006717DC">
            <w:pPr>
              <w:spacing w:after="0"/>
              <w:rPr>
                <w:color w:val="FF0000"/>
                <w:lang w:eastAsia="en-US"/>
              </w:rPr>
            </w:pPr>
            <w:r w:rsidRPr="006717DC">
              <w:rPr>
                <w:color w:val="FF0000"/>
                <w:lang w:eastAsia="en-US"/>
              </w:rPr>
              <w:t>Planta de tratamiento de agua residual - PTAR</w:t>
            </w:r>
          </w:p>
          <w:p w14:paraId="348534FA" w14:textId="605A736C" w:rsidR="00A0560A" w:rsidRPr="006717DC" w:rsidRDefault="00A0560A" w:rsidP="006717DC">
            <w:pPr>
              <w:spacing w:after="0"/>
              <w:rPr>
                <w:color w:val="FF0000"/>
                <w:lang w:eastAsia="en-US"/>
              </w:rPr>
            </w:pPr>
            <w:r w:rsidRPr="006717DC">
              <w:rPr>
                <w:color w:val="FF0000"/>
                <w:lang w:eastAsia="en-US"/>
              </w:rPr>
              <w:t>Plan Maestro de Acueducto y Alcantarillado PMAA + PTAP</w:t>
            </w:r>
          </w:p>
          <w:p w14:paraId="754E1FC0" w14:textId="0AEC61CB" w:rsidR="00A0560A" w:rsidRPr="006717DC" w:rsidRDefault="00A0560A" w:rsidP="006717DC">
            <w:pPr>
              <w:spacing w:after="0"/>
              <w:rPr>
                <w:color w:val="FF0000"/>
                <w:lang w:eastAsia="en-US"/>
              </w:rPr>
            </w:pPr>
            <w:r w:rsidRPr="006717DC">
              <w:rPr>
                <w:color w:val="FF0000"/>
                <w:lang w:eastAsia="en-US"/>
              </w:rPr>
              <w:t>Plan Maestro de Acueducto y Alcantarillado PMAA + PTAR</w:t>
            </w:r>
          </w:p>
          <w:p w14:paraId="51250D26" w14:textId="55301828" w:rsidR="00A0560A" w:rsidRPr="006717DC" w:rsidRDefault="00A0560A" w:rsidP="006717DC">
            <w:pPr>
              <w:spacing w:after="0"/>
              <w:rPr>
                <w:color w:val="FF0000"/>
                <w:lang w:eastAsia="en-US"/>
              </w:rPr>
            </w:pPr>
            <w:r w:rsidRPr="006717DC">
              <w:rPr>
                <w:color w:val="FF0000"/>
                <w:lang w:eastAsia="en-US"/>
              </w:rPr>
              <w:t>Plan Maestro de Acueducto y Alcantarillado PMAA + PTAP + PTAR</w:t>
            </w:r>
          </w:p>
          <w:p w14:paraId="15764326" w14:textId="7D23E536" w:rsidR="00A0560A" w:rsidRPr="006717DC" w:rsidRDefault="00A0560A" w:rsidP="006717DC">
            <w:pPr>
              <w:spacing w:after="0"/>
              <w:rPr>
                <w:color w:val="FF0000"/>
                <w:lang w:eastAsia="en-US"/>
              </w:rPr>
            </w:pPr>
            <w:r w:rsidRPr="006717DC">
              <w:rPr>
                <w:color w:val="FF0000"/>
                <w:lang w:eastAsia="en-US"/>
              </w:rPr>
              <w:t>Plan Maestro de Acueducto + PTAP</w:t>
            </w:r>
          </w:p>
          <w:p w14:paraId="4E2B24E8" w14:textId="091D415E" w:rsidR="00A0560A" w:rsidRPr="006717DC" w:rsidRDefault="0052344B" w:rsidP="006717DC">
            <w:pPr>
              <w:spacing w:after="0"/>
              <w:rPr>
                <w:color w:val="FF0000"/>
              </w:rPr>
            </w:pPr>
            <w:r w:rsidRPr="006717DC">
              <w:rPr>
                <w:color w:val="FF0000"/>
              </w:rPr>
              <w:t xml:space="preserve">Plan Maestro de Alcantarillado </w:t>
            </w:r>
            <w:r w:rsidR="00A0560A" w:rsidRPr="006717DC">
              <w:rPr>
                <w:color w:val="FF0000"/>
                <w:lang w:eastAsia="en-US"/>
              </w:rPr>
              <w:t>PMAlc + PTAR</w:t>
            </w:r>
            <w:r w:rsidR="000A67AB" w:rsidRPr="006717DC">
              <w:rPr>
                <w:color w:val="FF0000"/>
              </w:rPr>
              <w:t>&gt;</w:t>
            </w:r>
          </w:p>
        </w:tc>
      </w:tr>
      <w:tr w:rsidR="00A0560A" w:rsidRPr="00F52D98" w14:paraId="26B4D792" w14:textId="77777777" w:rsidTr="00F52D98">
        <w:tc>
          <w:tcPr>
            <w:tcW w:w="2694" w:type="dxa"/>
          </w:tcPr>
          <w:p w14:paraId="248F868E" w14:textId="59634E65" w:rsidR="00A0560A" w:rsidRPr="006717DC" w:rsidRDefault="0052344B" w:rsidP="006717DC">
            <w:pPr>
              <w:spacing w:after="0"/>
              <w:rPr>
                <w:b/>
                <w:bCs/>
              </w:rPr>
            </w:pPr>
            <w:r w:rsidRPr="006717DC">
              <w:rPr>
                <w:b/>
                <w:bCs/>
                <w:lang w:eastAsia="en-US"/>
              </w:rPr>
              <w:t>SECTOR</w:t>
            </w:r>
          </w:p>
        </w:tc>
        <w:tc>
          <w:tcPr>
            <w:tcW w:w="6379" w:type="dxa"/>
          </w:tcPr>
          <w:p w14:paraId="1E640FA7" w14:textId="08B63618" w:rsidR="000A67AB" w:rsidRPr="006717DC" w:rsidRDefault="000A67AB" w:rsidP="006717DC">
            <w:pPr>
              <w:spacing w:after="0"/>
              <w:rPr>
                <w:color w:val="FF0000"/>
              </w:rPr>
            </w:pPr>
            <w:r w:rsidRPr="006717DC">
              <w:rPr>
                <w:color w:val="FF0000"/>
              </w:rPr>
              <w:t>&lt;Indicar el sector beneficiado del proyecto de preinversión:</w:t>
            </w:r>
          </w:p>
          <w:p w14:paraId="7326B89B" w14:textId="2C85A6FD" w:rsidR="0052344B" w:rsidRPr="006717DC" w:rsidRDefault="0052344B" w:rsidP="006717DC">
            <w:pPr>
              <w:spacing w:after="0"/>
              <w:rPr>
                <w:color w:val="FF0000"/>
              </w:rPr>
            </w:pPr>
            <w:r w:rsidRPr="006717DC">
              <w:rPr>
                <w:color w:val="FF0000"/>
              </w:rPr>
              <w:t>Rural</w:t>
            </w:r>
          </w:p>
          <w:p w14:paraId="541985BD" w14:textId="77777777" w:rsidR="0052344B" w:rsidRPr="006717DC" w:rsidRDefault="0052344B" w:rsidP="006717DC">
            <w:pPr>
              <w:spacing w:after="0"/>
              <w:rPr>
                <w:color w:val="FF0000"/>
              </w:rPr>
            </w:pPr>
            <w:r w:rsidRPr="006717DC">
              <w:rPr>
                <w:color w:val="FF0000"/>
              </w:rPr>
              <w:t>Urbano</w:t>
            </w:r>
          </w:p>
          <w:p w14:paraId="3129ABE9" w14:textId="5145FC2D" w:rsidR="0052344B" w:rsidRPr="006717DC" w:rsidRDefault="0052344B" w:rsidP="006717DC">
            <w:pPr>
              <w:spacing w:after="0"/>
              <w:rPr>
                <w:color w:val="FF0000"/>
              </w:rPr>
            </w:pPr>
            <w:r w:rsidRPr="006717DC">
              <w:rPr>
                <w:color w:val="FF0000"/>
              </w:rPr>
              <w:t>Urbano y Rural</w:t>
            </w:r>
            <w:r w:rsidR="000A67AB" w:rsidRPr="006717DC">
              <w:rPr>
                <w:color w:val="FF0000"/>
              </w:rPr>
              <w:t>&gt;</w:t>
            </w:r>
          </w:p>
        </w:tc>
      </w:tr>
      <w:tr w:rsidR="00F52D98" w:rsidRPr="00F52D98" w14:paraId="41A1D81C" w14:textId="77777777" w:rsidTr="00F52D98">
        <w:tc>
          <w:tcPr>
            <w:tcW w:w="2694" w:type="dxa"/>
          </w:tcPr>
          <w:p w14:paraId="112605BA" w14:textId="44733497" w:rsidR="00F52D98" w:rsidRPr="006717DC" w:rsidRDefault="00F52D98" w:rsidP="006717DC">
            <w:pPr>
              <w:spacing w:after="0"/>
              <w:rPr>
                <w:b/>
                <w:bCs/>
              </w:rPr>
            </w:pPr>
            <w:r w:rsidRPr="006717DC">
              <w:rPr>
                <w:b/>
                <w:bCs/>
              </w:rPr>
              <w:t>PROYECTO INCLUIDO EN EL PLAN DE ACCIÓN MUNICIPAL</w:t>
            </w:r>
          </w:p>
        </w:tc>
        <w:tc>
          <w:tcPr>
            <w:tcW w:w="6379" w:type="dxa"/>
          </w:tcPr>
          <w:p w14:paraId="7AB66085" w14:textId="65D46C21" w:rsidR="00F52D98" w:rsidRPr="006717DC" w:rsidRDefault="00F52D98" w:rsidP="006717DC">
            <w:pPr>
              <w:spacing w:after="0"/>
              <w:rPr>
                <w:color w:val="FF0000"/>
              </w:rPr>
            </w:pPr>
            <w:r w:rsidRPr="006717DC">
              <w:rPr>
                <w:color w:val="FF0000"/>
              </w:rPr>
              <w:t>&lt;Indicar si está en el (los) plan(es) de acción municipal y la fecha de suscripción del (los) mismo(s)&gt;</w:t>
            </w:r>
          </w:p>
        </w:tc>
      </w:tr>
      <w:tr w:rsidR="00A0560A" w:rsidRPr="00F52D98" w14:paraId="2C3CBCC9" w14:textId="77777777" w:rsidTr="00F52D98">
        <w:tc>
          <w:tcPr>
            <w:tcW w:w="2694" w:type="dxa"/>
          </w:tcPr>
          <w:p w14:paraId="02BED249" w14:textId="3D4711D1" w:rsidR="00A0560A" w:rsidRPr="006717DC" w:rsidRDefault="0052344B" w:rsidP="006717DC">
            <w:pPr>
              <w:spacing w:after="0"/>
              <w:rPr>
                <w:b/>
                <w:bCs/>
              </w:rPr>
            </w:pPr>
            <w:r w:rsidRPr="006717DC">
              <w:rPr>
                <w:b/>
                <w:bCs/>
              </w:rPr>
              <w:t>DIRECCIÓN FORMULADORA</w:t>
            </w:r>
          </w:p>
        </w:tc>
        <w:tc>
          <w:tcPr>
            <w:tcW w:w="6379" w:type="dxa"/>
          </w:tcPr>
          <w:p w14:paraId="6D95F09E" w14:textId="2858EF8B" w:rsidR="00A0560A" w:rsidRPr="006717DC" w:rsidRDefault="00A0560A" w:rsidP="006717DC">
            <w:pPr>
              <w:spacing w:after="0"/>
              <w:rPr>
                <w:color w:val="FF0000"/>
              </w:rPr>
            </w:pPr>
            <w:r w:rsidRPr="006717DC">
              <w:rPr>
                <w:color w:val="FF0000"/>
              </w:rPr>
              <w:t>&lt;</w:t>
            </w:r>
            <w:r w:rsidR="0052344B" w:rsidRPr="006717DC">
              <w:rPr>
                <w:color w:val="FF0000"/>
              </w:rPr>
              <w:t>Nombre de la Dirección que formula el proyecto</w:t>
            </w:r>
            <w:r w:rsidRPr="006717DC">
              <w:rPr>
                <w:color w:val="FF0000"/>
              </w:rPr>
              <w:t>&gt;</w:t>
            </w:r>
          </w:p>
        </w:tc>
      </w:tr>
    </w:tbl>
    <w:p w14:paraId="1B280E5A" w14:textId="77777777" w:rsidR="00A0560A" w:rsidRPr="0052344B" w:rsidRDefault="00A0560A" w:rsidP="006717DC"/>
    <w:p w14:paraId="6C2BDD1A" w14:textId="015BA6E6" w:rsidR="004A2C1B" w:rsidRDefault="00F52D98" w:rsidP="006717DC">
      <w:pPr>
        <w:pStyle w:val="Ttulo1"/>
      </w:pPr>
      <w:r w:rsidRPr="000A67AB">
        <w:t>ASPECTOS GENERALES</w:t>
      </w:r>
    </w:p>
    <w:p w14:paraId="5291E363" w14:textId="21451B76" w:rsidR="00F52D98" w:rsidRPr="000A67AB" w:rsidRDefault="00F52D98" w:rsidP="00744DAE">
      <w:pPr>
        <w:pStyle w:val="Ttulo2"/>
      </w:pPr>
      <w:r w:rsidRPr="000A67AB">
        <w:t>LOCALIZACIÓN GENERAL DEL PROYECTO</w:t>
      </w:r>
    </w:p>
    <w:p w14:paraId="62CDAA80" w14:textId="7E7B1F2E" w:rsidR="009055F7" w:rsidRDefault="00F52D98" w:rsidP="006717DC">
      <w:pPr>
        <w:rPr>
          <w:color w:val="FF0000"/>
        </w:rPr>
      </w:pPr>
      <w:r w:rsidRPr="006717DC">
        <w:rPr>
          <w:color w:val="FF0000"/>
        </w:rPr>
        <w:t>&lt;Hacer una breve descripción del área de influencia del proyecto, identificando el o los nombres de los municipios involucrados, que incluya a partir de información secundaria aspectos generales como geografía, hidrología, climatología, demografía, economía del sector, y demás aspectos relevantes, acompañado de la imagen de localización general, a partir de imágenes satelitales o mapas de georreferenciación que permitan identificar la localización del proyecto dentro del departamento de Cundinamarca y el o los municipios asociados&gt;</w:t>
      </w:r>
    </w:p>
    <w:p w14:paraId="0314FA7B" w14:textId="77777777" w:rsidR="009055F7" w:rsidRPr="006717DC" w:rsidRDefault="009055F7" w:rsidP="006717DC">
      <w:pPr>
        <w:rPr>
          <w:color w:val="FF0000"/>
        </w:rPr>
      </w:pPr>
    </w:p>
    <w:p w14:paraId="56FB1E43" w14:textId="399801AB" w:rsidR="00F52D98" w:rsidRDefault="00F52D98" w:rsidP="00744DAE">
      <w:pPr>
        <w:pStyle w:val="Ttulo2"/>
      </w:pPr>
      <w:r>
        <w:lastRenderedPageBreak/>
        <w:t>ALCANCE GENERAL</w:t>
      </w:r>
    </w:p>
    <w:p w14:paraId="779E36C1" w14:textId="3795F3F8" w:rsidR="000A67AB" w:rsidRPr="006717DC" w:rsidRDefault="000A67AB" w:rsidP="006717DC">
      <w:pPr>
        <w:rPr>
          <w:color w:val="FF0000"/>
        </w:rPr>
      </w:pPr>
      <w:r w:rsidRPr="006717DC">
        <w:rPr>
          <w:color w:val="FF0000"/>
        </w:rPr>
        <w:t>&lt;De acuerdo con la necesidad manifestada por la Administración Municipal y la visita técnica, realizar una descripción a nivel de diagnóstico preliminar de la situación, identificando claramente la necesidad (deficiencias o inexistencia de la prestación del servicio), junto con una descripción básica de las condiciones actuales del servicio y el alcance planteado&gt;</w:t>
      </w:r>
    </w:p>
    <w:p w14:paraId="34BCFF3F" w14:textId="3707662F" w:rsidR="000A67AB" w:rsidRDefault="000A67AB" w:rsidP="006717DC">
      <w:pPr>
        <w:pStyle w:val="Ttulo1"/>
      </w:pPr>
      <w:r>
        <w:t>INFORMACIÓN SECUNDARIA</w:t>
      </w:r>
    </w:p>
    <w:p w14:paraId="31E7F589" w14:textId="1774EA01" w:rsidR="006717DC" w:rsidRDefault="006717DC" w:rsidP="00744DAE">
      <w:pPr>
        <w:pStyle w:val="Ttulo2"/>
      </w:pPr>
      <w:r>
        <w:t xml:space="preserve">MARCO NORMATIVO </w:t>
      </w:r>
      <w:r w:rsidRPr="00744DAE">
        <w:t>GENERAL</w:t>
      </w:r>
    </w:p>
    <w:p w14:paraId="2967AF99" w14:textId="6337ABF9" w:rsidR="00744DAE" w:rsidRPr="006717DC" w:rsidRDefault="00744DAE" w:rsidP="00744DAE">
      <w:pPr>
        <w:rPr>
          <w:color w:val="FF0000"/>
        </w:rPr>
      </w:pPr>
      <w:r w:rsidRPr="006717DC">
        <w:rPr>
          <w:color w:val="FF0000"/>
        </w:rPr>
        <w:t>&lt;</w:t>
      </w:r>
      <w:r>
        <w:rPr>
          <w:color w:val="FF0000"/>
        </w:rPr>
        <w:t>Relacionar la normatividad vigente del sector asociada al proyecto</w:t>
      </w:r>
      <w:r w:rsidRPr="006717DC">
        <w:rPr>
          <w:color w:val="FF0000"/>
        </w:rPr>
        <w:t>&gt;</w:t>
      </w:r>
    </w:p>
    <w:p w14:paraId="63114569" w14:textId="69CD54C2" w:rsidR="006717DC" w:rsidRDefault="006717DC" w:rsidP="00744DAE">
      <w:pPr>
        <w:pStyle w:val="Ttulo2"/>
      </w:pPr>
      <w:r>
        <w:t>INFORMACIÓN RECOPILADA EN EPC</w:t>
      </w:r>
    </w:p>
    <w:p w14:paraId="05398680" w14:textId="3AC733E3" w:rsidR="00744DAE" w:rsidRPr="00744DAE" w:rsidRDefault="00744DAE" w:rsidP="00744DAE">
      <w:pPr>
        <w:rPr>
          <w:color w:val="FF0000"/>
        </w:rPr>
      </w:pPr>
      <w:r w:rsidRPr="006717DC">
        <w:rPr>
          <w:color w:val="FF0000"/>
        </w:rPr>
        <w:t>&lt;</w:t>
      </w:r>
      <w:r>
        <w:rPr>
          <w:color w:val="FF0000"/>
        </w:rPr>
        <w:t>Relacionar los estudios preliminares u obras adelantadas por Empresas Públicas de Cundinamarca en el área de influencia que guarde una relación directa con el alcance previsto del proyecto de preinversión</w:t>
      </w:r>
      <w:r w:rsidRPr="006717DC">
        <w:rPr>
          <w:color w:val="FF0000"/>
        </w:rPr>
        <w:t>&gt;</w:t>
      </w:r>
    </w:p>
    <w:p w14:paraId="1BA756C8" w14:textId="5DD314C1" w:rsidR="006717DC" w:rsidRDefault="006717DC" w:rsidP="00744DAE">
      <w:pPr>
        <w:pStyle w:val="Ttulo2"/>
      </w:pPr>
      <w:r>
        <w:t>INFORMACIÓN RECOPILADA EN OTRAS ENTIDADES</w:t>
      </w:r>
    </w:p>
    <w:p w14:paraId="189F0CE0" w14:textId="14E808A7" w:rsidR="00744DAE" w:rsidRPr="006717DC" w:rsidRDefault="00744DAE" w:rsidP="00744DAE">
      <w:pPr>
        <w:rPr>
          <w:color w:val="FF0000"/>
        </w:rPr>
      </w:pPr>
      <w:r w:rsidRPr="006717DC">
        <w:rPr>
          <w:color w:val="FF0000"/>
        </w:rPr>
        <w:t>&lt;</w:t>
      </w:r>
      <w:r>
        <w:rPr>
          <w:color w:val="FF0000"/>
        </w:rPr>
        <w:t>Relacionar los estudios preliminares u obras adelantadas por otras entidades en el área de influencia que guarde una relación directa con el alcance previsto del proyecto de preinversión</w:t>
      </w:r>
      <w:r w:rsidRPr="006717DC">
        <w:rPr>
          <w:color w:val="FF0000"/>
        </w:rPr>
        <w:t>&gt;</w:t>
      </w:r>
    </w:p>
    <w:p w14:paraId="4F72B6DA" w14:textId="2AC36828" w:rsidR="000A67AB" w:rsidRDefault="006717DC" w:rsidP="006717DC">
      <w:pPr>
        <w:pStyle w:val="Ttulo1"/>
      </w:pPr>
      <w:r>
        <w:t>VISITA TÉCNICA</w:t>
      </w:r>
    </w:p>
    <w:p w14:paraId="257F82C7" w14:textId="24A0B6E7" w:rsidR="006717DC" w:rsidRDefault="006717DC" w:rsidP="00744DAE">
      <w:pPr>
        <w:pStyle w:val="Ttulo2"/>
      </w:pPr>
      <w:r>
        <w:t>FECHA DE LA VISITA TÉCNICA:</w:t>
      </w:r>
    </w:p>
    <w:p w14:paraId="4495734A" w14:textId="5A1C872D" w:rsidR="00744DAE" w:rsidRPr="00744DAE" w:rsidRDefault="00744DAE" w:rsidP="00744DAE">
      <w:r w:rsidRPr="006717DC">
        <w:rPr>
          <w:color w:val="FF0000"/>
        </w:rPr>
        <w:t>&lt;</w:t>
      </w:r>
      <w:r>
        <w:rPr>
          <w:color w:val="FF0000"/>
        </w:rPr>
        <w:t>Indicar la fecha en la que se elaboró la visita</w:t>
      </w:r>
      <w:r w:rsidRPr="006717DC">
        <w:rPr>
          <w:color w:val="FF0000"/>
        </w:rPr>
        <w:t>&gt;</w:t>
      </w:r>
    </w:p>
    <w:p w14:paraId="275B7615" w14:textId="1D1E5562" w:rsidR="006717DC" w:rsidRDefault="006717DC" w:rsidP="00744DAE">
      <w:pPr>
        <w:pStyle w:val="Ttulo2"/>
      </w:pPr>
      <w:r>
        <w:t>PERSONAL QUE ASISTIÓ A LA VISITA:</w:t>
      </w:r>
    </w:p>
    <w:p w14:paraId="32185B7F" w14:textId="082D5C66" w:rsidR="00744DAE" w:rsidRPr="00744DAE" w:rsidRDefault="00744DAE" w:rsidP="00744DAE">
      <w:r w:rsidRPr="006717DC">
        <w:rPr>
          <w:color w:val="FF0000"/>
        </w:rPr>
        <w:t>&lt;</w:t>
      </w:r>
      <w:r>
        <w:rPr>
          <w:color w:val="FF0000"/>
        </w:rPr>
        <w:t>Indicar los nombres y cargos de las personas que asistieron a la visita técnica</w:t>
      </w:r>
      <w:r w:rsidRPr="006717DC">
        <w:rPr>
          <w:color w:val="FF0000"/>
        </w:rPr>
        <w:t>&gt;</w:t>
      </w:r>
    </w:p>
    <w:p w14:paraId="267C7C42" w14:textId="4F3E659C" w:rsidR="006717DC" w:rsidRDefault="006717DC" w:rsidP="00744DAE">
      <w:pPr>
        <w:pStyle w:val="Ttulo2"/>
      </w:pPr>
      <w:r>
        <w:t>PRINCIPALES HALLAZGOS:</w:t>
      </w:r>
    </w:p>
    <w:p w14:paraId="79BEE5EB" w14:textId="6983873E" w:rsidR="00744DAE" w:rsidRPr="00744DAE" w:rsidRDefault="00744DAE" w:rsidP="00744DAE">
      <w:r w:rsidRPr="006717DC">
        <w:rPr>
          <w:color w:val="FF0000"/>
        </w:rPr>
        <w:t>&lt;</w:t>
      </w:r>
      <w:r>
        <w:rPr>
          <w:color w:val="FF0000"/>
        </w:rPr>
        <w:t>Relacionar las principales conclusiones de la visita técnica realizada</w:t>
      </w:r>
      <w:r w:rsidRPr="006717DC">
        <w:rPr>
          <w:color w:val="FF0000"/>
        </w:rPr>
        <w:t>&gt;</w:t>
      </w:r>
    </w:p>
    <w:p w14:paraId="41EDCF6B" w14:textId="75E845C3" w:rsidR="006717DC" w:rsidRDefault="006717DC" w:rsidP="00744DAE">
      <w:pPr>
        <w:pStyle w:val="Ttulo2"/>
      </w:pPr>
      <w:r>
        <w:t>REGISTRO FOTOGRÁFICO:</w:t>
      </w:r>
    </w:p>
    <w:p w14:paraId="47BA1347" w14:textId="4C4739C5" w:rsidR="00744DAE" w:rsidRPr="00744DAE" w:rsidRDefault="00744DAE" w:rsidP="00744DAE">
      <w:r w:rsidRPr="006717DC">
        <w:rPr>
          <w:color w:val="FF0000"/>
        </w:rPr>
        <w:t>&lt;</w:t>
      </w:r>
      <w:r>
        <w:rPr>
          <w:color w:val="FF0000"/>
        </w:rPr>
        <w:t xml:space="preserve">Incluir fotografías relevantes tomadas en la visita técnica, haciendo comentarios o señalar aspectos que se consideren importantes de acuerdo con los principales hallazgos. Dentro </w:t>
      </w:r>
      <w:r>
        <w:rPr>
          <w:color w:val="FF0000"/>
        </w:rPr>
        <w:lastRenderedPageBreak/>
        <w:t>del registro se debe incluir fotografía donde se muestre el personal que acompañó la misma</w:t>
      </w:r>
      <w:r w:rsidRPr="006717DC">
        <w:rPr>
          <w:color w:val="FF0000"/>
        </w:rPr>
        <w:t>&gt;</w:t>
      </w:r>
    </w:p>
    <w:p w14:paraId="77D14A3A" w14:textId="27C8C145" w:rsidR="006717DC" w:rsidRDefault="006717DC" w:rsidP="006717DC">
      <w:pPr>
        <w:pStyle w:val="Ttulo1"/>
      </w:pPr>
      <w:r>
        <w:t>ANÁLISIS DE LA INFORMACIÓN RECOPILADA</w:t>
      </w:r>
    </w:p>
    <w:p w14:paraId="3FB32274" w14:textId="77777777" w:rsidR="009055F7" w:rsidRPr="009055F7" w:rsidRDefault="009055F7" w:rsidP="009055F7"/>
    <w:p w14:paraId="42010C37" w14:textId="6DDAEF62" w:rsidR="009055F7" w:rsidRPr="009055F7" w:rsidRDefault="006717DC" w:rsidP="009055F7">
      <w:pPr>
        <w:pStyle w:val="Ttulo2"/>
      </w:pPr>
      <w:r>
        <w:t>TOPOGRAFÍA Y SISTEMA DE INFORMACIÓN GEOGRÁFICA</w:t>
      </w:r>
    </w:p>
    <w:p w14:paraId="113FE2ED" w14:textId="084B0094" w:rsidR="009055F7" w:rsidRPr="009055F7" w:rsidRDefault="00744DAE" w:rsidP="00744DAE">
      <w:pPr>
        <w:rPr>
          <w:color w:val="FF0000"/>
        </w:rPr>
      </w:pPr>
      <w:r w:rsidRPr="006717DC">
        <w:rPr>
          <w:color w:val="FF0000"/>
        </w:rPr>
        <w:t>&lt;</w:t>
      </w:r>
      <w:r>
        <w:rPr>
          <w:color w:val="FF0000"/>
        </w:rPr>
        <w:t xml:space="preserve">Hacer una descripción de las condiciones topográficas del área de influencia a partir de información secundaria, incluyendo una imagen que muestre las curvas de nivel del área. Adicionalmente se debe relacionar </w:t>
      </w:r>
      <w:r w:rsidR="009055F7">
        <w:rPr>
          <w:color w:val="FF0000"/>
        </w:rPr>
        <w:t xml:space="preserve">la información cartográfica empleada, </w:t>
      </w:r>
      <w:r>
        <w:rPr>
          <w:color w:val="FF0000"/>
        </w:rPr>
        <w:t>identificando el nombre de las capas y la fuente de donde se obtuvieron</w:t>
      </w:r>
      <w:r w:rsidRPr="006717DC">
        <w:rPr>
          <w:color w:val="FF0000"/>
        </w:rPr>
        <w:t>&gt;</w:t>
      </w:r>
    </w:p>
    <w:p w14:paraId="4E5D7A9D" w14:textId="3CC9099C" w:rsidR="006717DC" w:rsidRDefault="006717DC" w:rsidP="00744DAE">
      <w:pPr>
        <w:pStyle w:val="Ttulo2"/>
      </w:pPr>
      <w:r>
        <w:t>IDENTIFICACIÓN DE INTERFERENCIAS</w:t>
      </w:r>
    </w:p>
    <w:p w14:paraId="772F41EF" w14:textId="4061EDD4" w:rsidR="009055F7" w:rsidRPr="009055F7" w:rsidRDefault="00744DAE" w:rsidP="00744DAE">
      <w:pPr>
        <w:rPr>
          <w:color w:val="FF0000"/>
        </w:rPr>
      </w:pPr>
      <w:r w:rsidRPr="006717DC">
        <w:rPr>
          <w:color w:val="FF0000"/>
        </w:rPr>
        <w:t>&lt;</w:t>
      </w:r>
      <w:r>
        <w:rPr>
          <w:color w:val="FF0000"/>
        </w:rPr>
        <w:t xml:space="preserve">Se debe hacer una descripción de las interferencias de carácter vial, corredores ambientales o áreas protegidas, cuerpos de agua, redes de servicios públicos que se identifiquen a partir de la información secundaria, acompañadas de </w:t>
      </w:r>
      <w:r w:rsidR="00E25CA9">
        <w:rPr>
          <w:color w:val="FF0000"/>
        </w:rPr>
        <w:t>las imágenes necesarias que muestre dichas interferencias</w:t>
      </w:r>
      <w:r w:rsidRPr="006717DC">
        <w:rPr>
          <w:color w:val="FF0000"/>
        </w:rPr>
        <w:t>&gt;</w:t>
      </w:r>
    </w:p>
    <w:p w14:paraId="4EE37659" w14:textId="459B1111" w:rsidR="006717DC" w:rsidRDefault="006717DC" w:rsidP="00744DAE">
      <w:pPr>
        <w:pStyle w:val="Ttulo2"/>
      </w:pPr>
      <w:r>
        <w:t>GEOLOGÍA Y GEOT</w:t>
      </w:r>
      <w:r w:rsidR="009055F7">
        <w:t>É</w:t>
      </w:r>
      <w:r>
        <w:t>CNIA</w:t>
      </w:r>
    </w:p>
    <w:p w14:paraId="5C361FF8" w14:textId="07EDC379" w:rsidR="009055F7" w:rsidRPr="009055F7" w:rsidRDefault="00E25CA9" w:rsidP="00E25CA9">
      <w:pPr>
        <w:rPr>
          <w:color w:val="FF0000"/>
        </w:rPr>
      </w:pPr>
      <w:r w:rsidRPr="006717DC">
        <w:rPr>
          <w:color w:val="FF0000"/>
        </w:rPr>
        <w:t>&lt;</w:t>
      </w:r>
      <w:r>
        <w:rPr>
          <w:color w:val="FF0000"/>
        </w:rPr>
        <w:t>Se debe hacer una descripción de las condiciones geológicas y geotécnicas a partir de información secundaria, acompañadas de imágenes de referencia y registro fotográfico en caso de identificarse elementos relevantes para esta descripción</w:t>
      </w:r>
      <w:r w:rsidRPr="006717DC">
        <w:rPr>
          <w:color w:val="FF0000"/>
        </w:rPr>
        <w:t>&gt;</w:t>
      </w:r>
    </w:p>
    <w:p w14:paraId="4ADE514D" w14:textId="580A58A1" w:rsidR="006717DC" w:rsidRDefault="006717DC" w:rsidP="00744DAE">
      <w:pPr>
        <w:pStyle w:val="Ttulo2"/>
      </w:pPr>
      <w:r>
        <w:t>DESCRIPCIÓN DE LA INFRAESTRUCTURA EXISTENTE</w:t>
      </w:r>
    </w:p>
    <w:p w14:paraId="06A814DE" w14:textId="4770AA2F" w:rsidR="009055F7" w:rsidRPr="009055F7" w:rsidRDefault="00E25CA9" w:rsidP="00E25CA9">
      <w:pPr>
        <w:rPr>
          <w:color w:val="FF0000"/>
        </w:rPr>
      </w:pPr>
      <w:r w:rsidRPr="006717DC">
        <w:rPr>
          <w:color w:val="FF0000"/>
        </w:rPr>
        <w:t>&lt;</w:t>
      </w:r>
      <w:r>
        <w:rPr>
          <w:color w:val="FF0000"/>
        </w:rPr>
        <w:t xml:space="preserve">Se debe hacer una descripción de las condiciones actuales de prestación del servicio, y en caso de existir infraestructura asociada, hacer una descripción de las condiciones de </w:t>
      </w:r>
      <w:r w:rsidR="009055F7">
        <w:rPr>
          <w:color w:val="FF0000"/>
        </w:rPr>
        <w:t>esta</w:t>
      </w:r>
      <w:r>
        <w:rPr>
          <w:color w:val="FF0000"/>
        </w:rPr>
        <w:t>, que incluya condiciones hidráulicas, edad de la infraestructura, hallazgos de tipo funcional y estructural y registro fotográfico asociado. La infraestructura debe estar georreferenciada y acompañar la descripción con una imagen de localización de la infraestructura</w:t>
      </w:r>
      <w:r w:rsidRPr="006717DC">
        <w:rPr>
          <w:color w:val="FF0000"/>
        </w:rPr>
        <w:t>&gt;</w:t>
      </w:r>
    </w:p>
    <w:p w14:paraId="3444837A" w14:textId="47F80977" w:rsidR="006717DC" w:rsidRDefault="006717DC" w:rsidP="00744DAE">
      <w:pPr>
        <w:pStyle w:val="Ttulo2"/>
      </w:pPr>
      <w:r>
        <w:t>HIDRÁULICA DEL SISTEMA</w:t>
      </w:r>
    </w:p>
    <w:p w14:paraId="69892604" w14:textId="79352EA2" w:rsidR="009A3BEE" w:rsidRDefault="00E25CA9" w:rsidP="00E25CA9">
      <w:pPr>
        <w:rPr>
          <w:color w:val="FF0000"/>
        </w:rPr>
      </w:pPr>
      <w:r w:rsidRPr="006717DC">
        <w:rPr>
          <w:color w:val="FF0000"/>
        </w:rPr>
        <w:t>&lt;</w:t>
      </w:r>
      <w:r>
        <w:rPr>
          <w:color w:val="FF0000"/>
        </w:rPr>
        <w:t>A partir de la información recopilada y la descripción de la infraestructura existente, se debe realizar un análisis y descripción del funcionamiento hidráulico del sistema, junto con un análisis de las posibles causas hidráulicas que estén asociadas a la necesidad del proyecto de preinversión</w:t>
      </w:r>
      <w:r w:rsidRPr="006717DC">
        <w:rPr>
          <w:color w:val="FF0000"/>
        </w:rPr>
        <w:t>&gt;</w:t>
      </w:r>
    </w:p>
    <w:p w14:paraId="022A7A4F" w14:textId="77777777" w:rsidR="009055F7" w:rsidRDefault="009055F7" w:rsidP="00E25CA9">
      <w:pPr>
        <w:rPr>
          <w:color w:val="FF0000"/>
        </w:rPr>
      </w:pPr>
    </w:p>
    <w:p w14:paraId="0D022A88" w14:textId="13F14B88" w:rsidR="006717DC" w:rsidRDefault="006717DC" w:rsidP="00744DAE">
      <w:pPr>
        <w:pStyle w:val="Ttulo2"/>
      </w:pPr>
      <w:r>
        <w:lastRenderedPageBreak/>
        <w:t>HIDROLOGÍA DE LA FUENTE DE ABASTECIMIENTO O FUENTES RECEPTORAS</w:t>
      </w:r>
    </w:p>
    <w:p w14:paraId="2AEB5EF9" w14:textId="34BDD704" w:rsidR="00E25CA9" w:rsidRPr="00E25CA9" w:rsidRDefault="00E25CA9" w:rsidP="00E25CA9">
      <w:r w:rsidRPr="006717DC">
        <w:rPr>
          <w:color w:val="FF0000"/>
        </w:rPr>
        <w:t>&lt;</w:t>
      </w:r>
      <w:r>
        <w:rPr>
          <w:color w:val="FF0000"/>
        </w:rPr>
        <w:t xml:space="preserve">En los casos en que se tengan sistemas existentes o desde la Administración Municipal u otra entidad se planteen fuentes de abastecimiento o receptoras, se debe realizar un análisis hidrológico preliminar basado en información secundaria. De no existir información hidrológica preliminar, se debe realizar una caracterización básica </w:t>
      </w:r>
      <w:r w:rsidR="006F55F7">
        <w:rPr>
          <w:color w:val="FF0000"/>
        </w:rPr>
        <w:t xml:space="preserve">de delimitación de las cuencas hidrográficas, </w:t>
      </w:r>
      <w:r>
        <w:rPr>
          <w:color w:val="FF0000"/>
        </w:rPr>
        <w:t>condiciones climatológicas</w:t>
      </w:r>
      <w:r w:rsidR="006F55F7">
        <w:rPr>
          <w:color w:val="FF0000"/>
        </w:rPr>
        <w:t>, balance hídrico y análisis preliminar de caudales de las fuentes, junto con una descripción del comportamiento de la fuente de acuerdo con visita técnica realizada, acompañando del registro fotográfico asociado.</w:t>
      </w:r>
      <w:r w:rsidRPr="006717DC">
        <w:rPr>
          <w:color w:val="FF0000"/>
        </w:rPr>
        <w:t>&gt;</w:t>
      </w:r>
    </w:p>
    <w:p w14:paraId="4C9E0437" w14:textId="1AB58FF1" w:rsidR="006F55F7" w:rsidRDefault="006F55F7" w:rsidP="006F55F7">
      <w:pPr>
        <w:pStyle w:val="Ttulo2"/>
        <w:numPr>
          <w:ilvl w:val="2"/>
          <w:numId w:val="10"/>
        </w:numPr>
      </w:pPr>
      <w:r>
        <w:t>CALIDAD DE AGUA DE LA FUENTE DE ABASTECIMIENTO O FUENTES RECEPTORAS</w:t>
      </w:r>
    </w:p>
    <w:p w14:paraId="6514A283" w14:textId="43441EE6" w:rsidR="006F55F7" w:rsidRPr="00E25CA9" w:rsidRDefault="006F55F7" w:rsidP="006F55F7">
      <w:r w:rsidRPr="006717DC">
        <w:rPr>
          <w:color w:val="FF0000"/>
        </w:rPr>
        <w:t>&lt;</w:t>
      </w:r>
      <w:r>
        <w:rPr>
          <w:color w:val="FF0000"/>
        </w:rPr>
        <w:t>En los casos en que se tengan sistemas existentes o desde la Administración Municipal u otra entidad se planteen fuentes de abastecimiento o receptoras, se debe realizar un análisis de calidad del agua preliminar basado en información secundaria. De no existir información secundaria hacer la anotación.</w:t>
      </w:r>
      <w:r w:rsidRPr="006717DC">
        <w:rPr>
          <w:color w:val="FF0000"/>
        </w:rPr>
        <w:t>&gt;</w:t>
      </w:r>
    </w:p>
    <w:p w14:paraId="50B76F26" w14:textId="01CC0CDE" w:rsidR="006717DC" w:rsidRDefault="006F55F7" w:rsidP="00744DAE">
      <w:pPr>
        <w:pStyle w:val="Ttulo2"/>
      </w:pPr>
      <w:r>
        <w:t>AMENAZA</w:t>
      </w:r>
      <w:r w:rsidR="006717DC">
        <w:t xml:space="preserve"> Y RIESGOS</w:t>
      </w:r>
    </w:p>
    <w:p w14:paraId="0F32E74F" w14:textId="4CF9C20E" w:rsidR="006F55F7" w:rsidRPr="00E25CA9" w:rsidRDefault="006F55F7" w:rsidP="006F55F7">
      <w:r w:rsidRPr="006717DC">
        <w:rPr>
          <w:color w:val="FF0000"/>
        </w:rPr>
        <w:t>&lt;</w:t>
      </w:r>
      <w:r>
        <w:rPr>
          <w:color w:val="FF0000"/>
        </w:rPr>
        <w:t>Hacer una descripción de las principales amenazas y riesgos identificados a partir de información secundaria</w:t>
      </w:r>
      <w:r w:rsidRPr="006717DC">
        <w:rPr>
          <w:color w:val="FF0000"/>
        </w:rPr>
        <w:t>&gt;</w:t>
      </w:r>
    </w:p>
    <w:p w14:paraId="5519179F" w14:textId="3D5B898D" w:rsidR="006717DC" w:rsidRDefault="006717DC" w:rsidP="00744DAE">
      <w:pPr>
        <w:pStyle w:val="Ttulo2"/>
      </w:pPr>
      <w:r>
        <w:t>INFORME PREDIAL</w:t>
      </w:r>
    </w:p>
    <w:p w14:paraId="7742F349" w14:textId="6A0F4A01" w:rsidR="006F55F7" w:rsidRDefault="006F55F7" w:rsidP="006F55F7">
      <w:pPr>
        <w:rPr>
          <w:color w:val="FF0000"/>
        </w:rPr>
      </w:pPr>
      <w:r w:rsidRPr="006717DC">
        <w:rPr>
          <w:color w:val="FF0000"/>
        </w:rPr>
        <w:t>&lt;</w:t>
      </w:r>
      <w:r>
        <w:rPr>
          <w:color w:val="FF0000"/>
        </w:rPr>
        <w:t>En los casos en que exista infraestructura, realizar una descripción predial preliminar que dé cuenta de los predios que sean propiedad de un ente territorial y aquellos que sean de privados. Si no se cuenta con infraestructura, de acuerdo con el área de influencia del proyecto, hacer un análisis preliminar que muestre los predios que sean propiedad de los entes territoriales y aquellos que no lo sean</w:t>
      </w:r>
      <w:r w:rsidRPr="006717DC">
        <w:rPr>
          <w:color w:val="FF0000"/>
        </w:rPr>
        <w:t>&gt;</w:t>
      </w:r>
    </w:p>
    <w:p w14:paraId="25229787" w14:textId="4D38310D" w:rsidR="00D559C2" w:rsidRDefault="00D559C2" w:rsidP="00D559C2">
      <w:pPr>
        <w:pStyle w:val="Ttulo2"/>
      </w:pPr>
      <w:r>
        <w:t>ASPECTOS SOCIALES</w:t>
      </w:r>
    </w:p>
    <w:p w14:paraId="3B1BD176" w14:textId="1EAE2B70" w:rsidR="00D559C2" w:rsidRPr="00E25CA9" w:rsidRDefault="00D559C2" w:rsidP="00D559C2">
      <w:r w:rsidRPr="006717DC">
        <w:rPr>
          <w:color w:val="FF0000"/>
        </w:rPr>
        <w:t>&lt;</w:t>
      </w:r>
      <w:r w:rsidR="00986BCB">
        <w:rPr>
          <w:color w:val="FF0000"/>
        </w:rPr>
        <w:t>De acuerdo con información secundaria y la visita de campo adelantada, se debe realizar una descripción de las condiciones socioeconómicas de la población del área de influencia directa e indirecta identificada preliminarmente para el proyecto, identificando las problemáticas asociadas al acceso a los servicios de agua y saneamiento básico buscando identificar la percepción sobre la infraestructura y la prestación de los servicios públicos</w:t>
      </w:r>
      <w:r w:rsidRPr="006717DC">
        <w:rPr>
          <w:color w:val="FF0000"/>
        </w:rPr>
        <w:t>&gt;</w:t>
      </w:r>
    </w:p>
    <w:p w14:paraId="353F7748" w14:textId="0547FB3E" w:rsidR="00D559C2" w:rsidRDefault="00986BCB" w:rsidP="00D559C2">
      <w:pPr>
        <w:pStyle w:val="Ttulo2"/>
      </w:pPr>
      <w:r>
        <w:t>PERMISOS</w:t>
      </w:r>
      <w:r w:rsidR="00D559C2">
        <w:t xml:space="preserve"> AMBIENTALES</w:t>
      </w:r>
    </w:p>
    <w:p w14:paraId="5ECFCFB5" w14:textId="1C63CFE6" w:rsidR="00D559C2" w:rsidRPr="00E25CA9" w:rsidRDefault="00D559C2" w:rsidP="00D559C2">
      <w:r w:rsidRPr="006717DC">
        <w:rPr>
          <w:color w:val="FF0000"/>
        </w:rPr>
        <w:t>&lt;</w:t>
      </w:r>
      <w:r w:rsidR="00986BCB">
        <w:rPr>
          <w:color w:val="FF0000"/>
        </w:rPr>
        <w:t xml:space="preserve">Con la información recopilada en la visita técnica, se debe identificar el estado de los permisos ambientales asociados a la prestación actual de los servicios de agua potable y </w:t>
      </w:r>
      <w:r w:rsidR="00986BCB">
        <w:rPr>
          <w:color w:val="FF0000"/>
        </w:rPr>
        <w:lastRenderedPageBreak/>
        <w:t xml:space="preserve">saneamiento básico (concesión de aguas, permisos de ocupación de cauce, PSMV, permiso de vertimientos, y demás asociados) así como identificar </w:t>
      </w:r>
      <w:r w:rsidR="00A46CA5">
        <w:rPr>
          <w:color w:val="FF0000"/>
        </w:rPr>
        <w:t>los que potencialmente serán requeridos con la ejecución del proyecto de manera preliminar</w:t>
      </w:r>
      <w:r w:rsidRPr="006717DC">
        <w:rPr>
          <w:color w:val="FF0000"/>
        </w:rPr>
        <w:t>&gt;</w:t>
      </w:r>
    </w:p>
    <w:p w14:paraId="4BD7FF23" w14:textId="5282D55D" w:rsidR="006717DC" w:rsidRDefault="006717DC" w:rsidP="006717DC">
      <w:pPr>
        <w:pStyle w:val="Ttulo1"/>
      </w:pPr>
      <w:r>
        <w:t>CONCLUSIONES</w:t>
      </w:r>
    </w:p>
    <w:p w14:paraId="15DDFDE7" w14:textId="6BEEA293" w:rsidR="006F55F7" w:rsidRPr="00E25CA9" w:rsidRDefault="006F55F7" w:rsidP="006F55F7">
      <w:r w:rsidRPr="006717DC">
        <w:rPr>
          <w:color w:val="FF0000"/>
        </w:rPr>
        <w:t>&lt;</w:t>
      </w:r>
      <w:r>
        <w:rPr>
          <w:color w:val="FF0000"/>
        </w:rPr>
        <w:t xml:space="preserve">De acuerdo con la información analizada en el apartado 4, se debe establecer claramente el alcance de la consultoría, planteando los estudios existentes y que sirvan de insumo para la consultoría junto con aquellos que sean requeridos, identificando las cantidades asociadas como longitud de redes, y/o áreas requeridas para topografía, cantidad de estudios geotécnicos según </w:t>
      </w:r>
      <w:r w:rsidR="00FB0B62">
        <w:rPr>
          <w:color w:val="FF0000"/>
        </w:rPr>
        <w:t>la infraestructura planteada y según lo establecido en la normatividad vigente, condiciones de amenaza que requiera de cantidades adicionales de topografía y geotecnia, monitoreos de calidad de agua, patologías estructurales y demás estudios requeridos. De las conclusiones se debe indicar claramente si con la información recopilada puede adelantarse estudios de diseños de detalle o si por el contrario se recomienda hacer estudios de prefactibilidad o factibilidad que requieran levantamiento de información primaria</w:t>
      </w:r>
      <w:r w:rsidRPr="006717DC">
        <w:rPr>
          <w:color w:val="FF0000"/>
        </w:rPr>
        <w:t>&gt;</w:t>
      </w:r>
    </w:p>
    <w:p w14:paraId="00402682" w14:textId="2F388141" w:rsidR="006717DC" w:rsidRDefault="006717DC" w:rsidP="006717DC">
      <w:pPr>
        <w:rPr>
          <w:color w:val="FF0000"/>
        </w:rPr>
      </w:pPr>
      <w:r w:rsidRPr="00744DAE">
        <w:rPr>
          <w:b/>
          <w:bCs/>
        </w:rPr>
        <w:t xml:space="preserve">El proyecto requiere estudios de </w:t>
      </w:r>
      <w:r w:rsidR="009055F7" w:rsidRPr="00744DAE">
        <w:rPr>
          <w:b/>
          <w:bCs/>
        </w:rPr>
        <w:t>prefactibilidad</w:t>
      </w:r>
      <w:r w:rsidRPr="00744DAE">
        <w:rPr>
          <w:b/>
          <w:bCs/>
        </w:rPr>
        <w:t xml:space="preserve"> o factibilidad:</w:t>
      </w:r>
      <w:r>
        <w:t xml:space="preserve"> </w:t>
      </w:r>
      <w:r w:rsidRPr="006717DC">
        <w:rPr>
          <w:color w:val="FF0000"/>
        </w:rPr>
        <w:t>&lt;SI – NO&gt;</w:t>
      </w:r>
    </w:p>
    <w:p w14:paraId="032A87E5" w14:textId="77777777" w:rsidR="006B21B9" w:rsidRPr="006717DC" w:rsidRDefault="006B21B9" w:rsidP="006717DC"/>
    <w:p w14:paraId="7828A05E" w14:textId="732A5DA7" w:rsidR="006717DC" w:rsidRPr="000A67AB" w:rsidRDefault="006717DC" w:rsidP="006717DC">
      <w:pPr>
        <w:pStyle w:val="Ttulo1"/>
      </w:pPr>
      <w:r>
        <w:t>PLIEGOS DE CONDICIONES DEL PROYECTO DE PREINVERSIÓN</w:t>
      </w:r>
    </w:p>
    <w:p w14:paraId="69393998" w14:textId="71F61F0A" w:rsidR="00E36FC8" w:rsidRDefault="00744DAE" w:rsidP="00744DAE">
      <w:pPr>
        <w:pStyle w:val="Ttulo2"/>
      </w:pPr>
      <w:r>
        <w:t>PRODUCTOS DE LA CONSULTORÍA</w:t>
      </w:r>
    </w:p>
    <w:p w14:paraId="6327E30C" w14:textId="2DE17AAE" w:rsidR="00FB0B62" w:rsidRPr="00E25CA9" w:rsidRDefault="00FB0B62" w:rsidP="00FB0B62">
      <w:r w:rsidRPr="006717DC">
        <w:rPr>
          <w:color w:val="FF0000"/>
        </w:rPr>
        <w:t>&lt;</w:t>
      </w:r>
      <w:r>
        <w:rPr>
          <w:color w:val="FF0000"/>
        </w:rPr>
        <w:t>Relacionar los productos esperados por la consultoría, junto con el alcance establecido para el mismo</w:t>
      </w:r>
      <w:r w:rsidRPr="006717DC">
        <w:rPr>
          <w:color w:val="FF0000"/>
        </w:rPr>
        <w:t>&gt;</w:t>
      </w:r>
    </w:p>
    <w:p w14:paraId="5AE9D796" w14:textId="0D63FA75" w:rsidR="00744DAE" w:rsidRDefault="00744DAE" w:rsidP="00744DAE">
      <w:pPr>
        <w:pStyle w:val="Ttulo2"/>
      </w:pPr>
      <w:r>
        <w:t>CRONOGRAMA DETALLADO</w:t>
      </w:r>
    </w:p>
    <w:p w14:paraId="4E0F04AE" w14:textId="529D02BF" w:rsidR="00FB0B62" w:rsidRPr="00E25CA9" w:rsidRDefault="00FB0B62" w:rsidP="00FB0B62">
      <w:r w:rsidRPr="006717DC">
        <w:rPr>
          <w:color w:val="FF0000"/>
        </w:rPr>
        <w:t>&lt;</w:t>
      </w:r>
      <w:r>
        <w:rPr>
          <w:color w:val="FF0000"/>
        </w:rPr>
        <w:t xml:space="preserve">Relacionar cronograma detallado para cada producto de la consultoría, diferenciando en cada uno los tiempos de levantamiento de información y procesamiento de </w:t>
      </w:r>
      <w:r w:rsidR="009055F7">
        <w:rPr>
          <w:color w:val="FF0000"/>
        </w:rPr>
        <w:t>esta</w:t>
      </w:r>
      <w:r w:rsidRPr="006717DC">
        <w:rPr>
          <w:color w:val="FF0000"/>
        </w:rPr>
        <w:t>&gt;</w:t>
      </w:r>
    </w:p>
    <w:p w14:paraId="1DE466A2" w14:textId="1136FE3A" w:rsidR="00744DAE" w:rsidRDefault="00744DAE" w:rsidP="00744DAE">
      <w:pPr>
        <w:pStyle w:val="Ttulo2"/>
      </w:pPr>
      <w:r>
        <w:t>PRESUPUESTO</w:t>
      </w:r>
    </w:p>
    <w:p w14:paraId="05C3BFFB" w14:textId="709A1F13" w:rsidR="00FB0B62" w:rsidRDefault="00FB0B62" w:rsidP="00FB0B62">
      <w:pPr>
        <w:rPr>
          <w:color w:val="FF0000"/>
        </w:rPr>
      </w:pPr>
      <w:r w:rsidRPr="006717DC">
        <w:rPr>
          <w:color w:val="FF0000"/>
        </w:rPr>
        <w:t>&lt;</w:t>
      </w:r>
      <w:r>
        <w:rPr>
          <w:color w:val="FF0000"/>
        </w:rPr>
        <w:t>Relacionar claramente el valor de la consultoría y de la interventoría a la consultoría, acompañado de un cuadro resumen para cada uno de los costos de personal, costos directos y diferenciando aquellas que sean cantidades fijas y las que sean por gastos reembolsables</w:t>
      </w:r>
      <w:r w:rsidRPr="006717DC">
        <w:rPr>
          <w:color w:val="FF0000"/>
        </w:rPr>
        <w:t>&gt;</w:t>
      </w:r>
    </w:p>
    <w:p w14:paraId="6A9D1E8C" w14:textId="77777777" w:rsidR="009055F7" w:rsidRDefault="009055F7" w:rsidP="00FB0B62">
      <w:pPr>
        <w:rPr>
          <w:color w:val="FF0000"/>
        </w:rPr>
      </w:pPr>
    </w:p>
    <w:p w14:paraId="130D2F76" w14:textId="77777777" w:rsidR="009055F7" w:rsidRPr="00FB0B62" w:rsidRDefault="009055F7" w:rsidP="00FB0B62"/>
    <w:p w14:paraId="2927DE3D" w14:textId="1ED09EBF" w:rsidR="00E36FC8" w:rsidRPr="0052344B" w:rsidRDefault="00E36FC8" w:rsidP="006717DC">
      <w:pPr>
        <w:pStyle w:val="Ttulo1"/>
      </w:pPr>
      <w:r w:rsidRPr="0052344B">
        <w:lastRenderedPageBreak/>
        <w:t xml:space="preserve">ANEXOS </w:t>
      </w:r>
    </w:p>
    <w:p w14:paraId="59AEFF25" w14:textId="77777777" w:rsidR="006717DC" w:rsidRDefault="00E36FC8" w:rsidP="006717DC">
      <w:r w:rsidRPr="0052344B">
        <w:t>La presente solicitud se soporta en los siguientes documentos</w:t>
      </w:r>
      <w:r w:rsidR="00712D6D" w:rsidRPr="0052344B">
        <w:t>:</w:t>
      </w:r>
      <w:r w:rsidRPr="0052344B">
        <w:t xml:space="preserve"> </w:t>
      </w:r>
    </w:p>
    <w:p w14:paraId="79858C52" w14:textId="7CCFD265" w:rsidR="000C1757" w:rsidRPr="006717DC" w:rsidRDefault="006717DC" w:rsidP="006717DC">
      <w:pPr>
        <w:rPr>
          <w:color w:val="FF0000"/>
        </w:rPr>
      </w:pPr>
      <w:r w:rsidRPr="006717DC">
        <w:rPr>
          <w:color w:val="FF0000"/>
        </w:rPr>
        <w:t>&lt;Relacionar</w:t>
      </w:r>
      <w:r w:rsidR="00E36FC8" w:rsidRPr="006717DC">
        <w:rPr>
          <w:color w:val="FF0000"/>
        </w:rPr>
        <w:t xml:space="preserve"> cada uno de los documentos </w:t>
      </w:r>
      <w:r w:rsidR="00712D6D" w:rsidRPr="006717DC">
        <w:rPr>
          <w:color w:val="FF0000"/>
        </w:rPr>
        <w:t xml:space="preserve">que </w:t>
      </w:r>
      <w:r w:rsidRPr="006717DC">
        <w:rPr>
          <w:color w:val="FF0000"/>
        </w:rPr>
        <w:t>soportaron la elaboración del informe</w:t>
      </w:r>
      <w:r>
        <w:rPr>
          <w:color w:val="FF0000"/>
        </w:rPr>
        <w:t>, como mínimo los siguientes:</w:t>
      </w:r>
      <w:r w:rsidRPr="006717DC">
        <w:rPr>
          <w:color w:val="FF0000"/>
        </w:rPr>
        <w:t>&gt;</w:t>
      </w:r>
    </w:p>
    <w:p w14:paraId="13650E8B" w14:textId="322B0039" w:rsidR="00E36FC8" w:rsidRDefault="006717DC" w:rsidP="006717DC">
      <w:pPr>
        <w:pStyle w:val="Prrafodelista"/>
        <w:numPr>
          <w:ilvl w:val="0"/>
          <w:numId w:val="11"/>
        </w:numPr>
        <w:rPr>
          <w:highlight w:val="yellow"/>
        </w:rPr>
      </w:pPr>
      <w:r w:rsidRPr="006717DC">
        <w:rPr>
          <w:highlight w:val="yellow"/>
        </w:rPr>
        <w:t>GP-F320 Lista de Revisión para Visitas de Inspección de Proyectos</w:t>
      </w:r>
    </w:p>
    <w:p w14:paraId="36B45317" w14:textId="3BD8A649" w:rsidR="006717DC" w:rsidRDefault="006717DC" w:rsidP="006717DC">
      <w:pPr>
        <w:pStyle w:val="Prrafodelista"/>
        <w:numPr>
          <w:ilvl w:val="0"/>
          <w:numId w:val="11"/>
        </w:numPr>
        <w:rPr>
          <w:highlight w:val="yellow"/>
        </w:rPr>
      </w:pPr>
      <w:r>
        <w:rPr>
          <w:highlight w:val="yellow"/>
        </w:rPr>
        <w:t xml:space="preserve">Acta de reunión de fecha </w:t>
      </w:r>
      <w:r w:rsidRPr="006717DC">
        <w:rPr>
          <w:color w:val="FF0000"/>
          <w:highlight w:val="yellow"/>
        </w:rPr>
        <w:t>XX/XX/XXXX &lt;Acta soporte de reunión con Administración Municipal&gt;</w:t>
      </w:r>
    </w:p>
    <w:p w14:paraId="2E22BFA7" w14:textId="306CC05C" w:rsidR="006717DC" w:rsidRPr="006717DC" w:rsidRDefault="006717DC" w:rsidP="006717DC">
      <w:pPr>
        <w:pStyle w:val="Prrafodelista"/>
        <w:numPr>
          <w:ilvl w:val="0"/>
          <w:numId w:val="11"/>
        </w:numPr>
        <w:rPr>
          <w:highlight w:val="yellow"/>
        </w:rPr>
      </w:pPr>
      <w:r w:rsidRPr="006717DC">
        <w:rPr>
          <w:color w:val="FF0000"/>
          <w:highlight w:val="yellow"/>
        </w:rPr>
        <w:t>GP-FXXX</w:t>
      </w:r>
      <w:r>
        <w:rPr>
          <w:highlight w:val="yellow"/>
        </w:rPr>
        <w:t xml:space="preserve"> Presupuesto de proyectos de preinversión</w:t>
      </w:r>
    </w:p>
    <w:p w14:paraId="4C97DF00" w14:textId="7791D252" w:rsidR="00665FA9" w:rsidRPr="0052344B" w:rsidRDefault="00507CDD" w:rsidP="00350E3B">
      <w:pPr>
        <w:pStyle w:val="Ttulo4"/>
      </w:pPr>
      <w:r w:rsidRPr="0052344B">
        <w:rPr>
          <w:highlight w:val="yellow"/>
        </w:rPr>
        <w:t>POR FAVOR NO DEJAR LAS FIRMAS SOLAS EN UNA P</w:t>
      </w:r>
      <w:r w:rsidR="00350E3B">
        <w:rPr>
          <w:highlight w:val="yellow"/>
        </w:rPr>
        <w:t>Á</w:t>
      </w:r>
      <w:r w:rsidRPr="0052344B">
        <w:rPr>
          <w:highlight w:val="yellow"/>
        </w:rPr>
        <w:t>GINA</w:t>
      </w:r>
    </w:p>
    <w:tbl>
      <w:tblPr>
        <w:tblStyle w:val="Tablaconcuadrcula"/>
        <w:tblW w:w="0" w:type="auto"/>
        <w:tblLook w:val="04A0" w:firstRow="1" w:lastRow="0" w:firstColumn="1" w:lastColumn="0" w:noHBand="0" w:noVBand="1"/>
      </w:tblPr>
      <w:tblGrid>
        <w:gridCol w:w="4424"/>
        <w:gridCol w:w="4404"/>
      </w:tblGrid>
      <w:tr w:rsidR="000A67AB" w:rsidRPr="0052344B" w14:paraId="43CECA57" w14:textId="77777777" w:rsidTr="000A67AB">
        <w:trPr>
          <w:trHeight w:val="931"/>
        </w:trPr>
        <w:tc>
          <w:tcPr>
            <w:tcW w:w="4424" w:type="dxa"/>
          </w:tcPr>
          <w:p w14:paraId="37BC2F45" w14:textId="77777777" w:rsidR="000A67AB" w:rsidRPr="0052344B" w:rsidRDefault="000A67AB" w:rsidP="00FB0B62">
            <w:pPr>
              <w:spacing w:after="0"/>
            </w:pPr>
          </w:p>
          <w:p w14:paraId="496E2DE0" w14:textId="1FC49E3B" w:rsidR="000A67AB" w:rsidRDefault="000A67AB" w:rsidP="00FB0B62">
            <w:pPr>
              <w:spacing w:after="0"/>
            </w:pPr>
          </w:p>
          <w:p w14:paraId="54F6FE2C" w14:textId="77777777" w:rsidR="00FB0B62" w:rsidRDefault="00FB0B62" w:rsidP="00FB0B62">
            <w:pPr>
              <w:spacing w:after="0"/>
            </w:pPr>
          </w:p>
          <w:p w14:paraId="6D7981A5" w14:textId="77777777" w:rsidR="000A67AB" w:rsidRPr="0052344B" w:rsidRDefault="000A67AB" w:rsidP="00FB0B62">
            <w:pPr>
              <w:spacing w:after="0"/>
            </w:pPr>
          </w:p>
          <w:p w14:paraId="22E2D2FA" w14:textId="77777777" w:rsidR="000A67AB" w:rsidRPr="0052344B" w:rsidRDefault="000A67AB" w:rsidP="00FB0B62">
            <w:pPr>
              <w:spacing w:after="0"/>
            </w:pPr>
            <w:r w:rsidRPr="0052344B">
              <w:t>NOMBRE</w:t>
            </w:r>
          </w:p>
          <w:p w14:paraId="72C48A2C" w14:textId="4B375D12" w:rsidR="000A67AB" w:rsidRPr="0052344B" w:rsidRDefault="000A67AB" w:rsidP="00FB0B62">
            <w:pPr>
              <w:spacing w:after="0"/>
              <w:rPr>
                <w:b/>
              </w:rPr>
            </w:pPr>
            <w:r w:rsidRPr="0052344B">
              <w:t>Profesional de Apoyo</w:t>
            </w:r>
          </w:p>
        </w:tc>
        <w:tc>
          <w:tcPr>
            <w:tcW w:w="4404" w:type="dxa"/>
          </w:tcPr>
          <w:p w14:paraId="2411E692" w14:textId="77777777" w:rsidR="000A67AB" w:rsidRPr="0052344B" w:rsidRDefault="000A67AB" w:rsidP="00FB0B62">
            <w:pPr>
              <w:spacing w:after="0"/>
            </w:pPr>
          </w:p>
          <w:p w14:paraId="5DC730E6" w14:textId="2281B56E" w:rsidR="000A67AB" w:rsidRDefault="000A67AB" w:rsidP="00FB0B62">
            <w:pPr>
              <w:spacing w:after="0"/>
            </w:pPr>
          </w:p>
          <w:p w14:paraId="6519EF76" w14:textId="77777777" w:rsidR="00FB0B62" w:rsidRDefault="00FB0B62" w:rsidP="00FB0B62">
            <w:pPr>
              <w:spacing w:after="0"/>
            </w:pPr>
          </w:p>
          <w:p w14:paraId="78232254" w14:textId="77777777" w:rsidR="000A67AB" w:rsidRPr="0052344B" w:rsidRDefault="000A67AB" w:rsidP="00FB0B62">
            <w:pPr>
              <w:spacing w:after="0"/>
            </w:pPr>
          </w:p>
          <w:p w14:paraId="3DABDACB" w14:textId="77777777" w:rsidR="000A67AB" w:rsidRPr="0052344B" w:rsidRDefault="000A67AB" w:rsidP="00FB0B62">
            <w:pPr>
              <w:spacing w:after="0"/>
            </w:pPr>
            <w:r w:rsidRPr="0052344B">
              <w:t>Vo.Bo. NOMBRE</w:t>
            </w:r>
          </w:p>
          <w:p w14:paraId="19073025" w14:textId="657D531D" w:rsidR="000A67AB" w:rsidRPr="000A67AB" w:rsidRDefault="000A67AB" w:rsidP="00FB0B62">
            <w:pPr>
              <w:spacing w:after="0"/>
              <w:rPr>
                <w:lang w:val="es-CO"/>
              </w:rPr>
            </w:pPr>
            <w:r w:rsidRPr="0052344B">
              <w:t>Director (correspondiente)</w:t>
            </w:r>
          </w:p>
        </w:tc>
      </w:tr>
    </w:tbl>
    <w:p w14:paraId="7CD79FCA" w14:textId="77777777" w:rsidR="00665FA9" w:rsidRPr="0052344B" w:rsidRDefault="00665FA9" w:rsidP="006717DC"/>
    <w:p w14:paraId="52BB6276" w14:textId="0141FBEB" w:rsidR="00207507" w:rsidRPr="0052344B" w:rsidRDefault="00207507" w:rsidP="00FB0B62">
      <w:pPr>
        <w:spacing w:after="0"/>
      </w:pPr>
      <w:r w:rsidRPr="0052344B">
        <w:rPr>
          <w:b/>
          <w:bCs/>
        </w:rPr>
        <w:t>Elaboro:</w:t>
      </w:r>
      <w:r w:rsidR="00B067CE" w:rsidRPr="0052344B">
        <w:rPr>
          <w:b/>
          <w:bCs/>
        </w:rPr>
        <w:t xml:space="preserve"> </w:t>
      </w:r>
      <w:r w:rsidR="00B067CE" w:rsidRPr="0052344B">
        <w:t>(Deberá firmar y relacionar nombre del profesional encargado de la proyección del documento)</w:t>
      </w:r>
    </w:p>
    <w:p w14:paraId="34DAA14A" w14:textId="5E625774" w:rsidR="000930F5" w:rsidRPr="000A67AB" w:rsidRDefault="00207507" w:rsidP="00FB0B62">
      <w:pPr>
        <w:spacing w:after="0"/>
        <w:rPr>
          <w:lang w:val="es-CO"/>
        </w:rPr>
      </w:pPr>
      <w:r w:rsidRPr="0052344B">
        <w:rPr>
          <w:b/>
          <w:bCs/>
        </w:rPr>
        <w:t>Reviso:</w:t>
      </w:r>
      <w:r w:rsidR="00B067CE" w:rsidRPr="0052344B">
        <w:rPr>
          <w:b/>
          <w:bCs/>
        </w:rPr>
        <w:t xml:space="preserve"> </w:t>
      </w:r>
      <w:r w:rsidR="00B067CE" w:rsidRPr="0052344B">
        <w:t>(Deberá firmar y relacionar nombre del profesional delegado para la aprobación del documento)</w:t>
      </w:r>
    </w:p>
    <w:sectPr w:rsidR="000930F5" w:rsidRPr="000A67AB" w:rsidSect="005B7217">
      <w:headerReference w:type="default" r:id="rId8"/>
      <w:footerReference w:type="default" r:id="rId9"/>
      <w:pgSz w:w="12240" w:h="15840" w:code="1"/>
      <w:pgMar w:top="1417" w:right="1701" w:bottom="1417" w:left="1701" w:header="851"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4CE48" w14:textId="77777777" w:rsidR="00687CD5" w:rsidRDefault="00687CD5" w:rsidP="006717DC">
      <w:r>
        <w:separator/>
      </w:r>
    </w:p>
    <w:p w14:paraId="14EA6A43" w14:textId="77777777" w:rsidR="00687CD5" w:rsidRDefault="00687CD5" w:rsidP="006717DC"/>
  </w:endnote>
  <w:endnote w:type="continuationSeparator" w:id="0">
    <w:p w14:paraId="687DBC0C" w14:textId="77777777" w:rsidR="00687CD5" w:rsidRDefault="00687CD5" w:rsidP="006717DC">
      <w:r>
        <w:continuationSeparator/>
      </w:r>
    </w:p>
    <w:p w14:paraId="3AA40B13" w14:textId="77777777" w:rsidR="00687CD5" w:rsidRDefault="00687CD5" w:rsidP="00671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Univers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EE3B" w14:textId="534E5BE0" w:rsidR="00D021C8" w:rsidRPr="00BF58D4" w:rsidRDefault="00BF58D4" w:rsidP="006717DC">
    <w:pPr>
      <w:rPr>
        <w:rFonts w:ascii="Arial" w:hAnsi="Arial" w:cs="Arial"/>
        <w:b/>
        <w:sz w:val="18"/>
        <w:szCs w:val="18"/>
      </w:rPr>
    </w:pPr>
    <w:r w:rsidRPr="00BF58D4">
      <w:t>Si este documento se encuentra impreso no se garantiza su vigencia, la versión vigente reposa en el Sistema Integrado de Gestión (Intranet).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D764" w14:textId="77777777" w:rsidR="00687CD5" w:rsidRDefault="00687CD5" w:rsidP="006717DC">
      <w:r>
        <w:separator/>
      </w:r>
    </w:p>
    <w:p w14:paraId="0B0AE3FC" w14:textId="77777777" w:rsidR="00687CD5" w:rsidRDefault="00687CD5" w:rsidP="006717DC"/>
  </w:footnote>
  <w:footnote w:type="continuationSeparator" w:id="0">
    <w:p w14:paraId="0B24D9E2" w14:textId="77777777" w:rsidR="00687CD5" w:rsidRDefault="00687CD5" w:rsidP="006717DC">
      <w:r>
        <w:continuationSeparator/>
      </w:r>
    </w:p>
    <w:p w14:paraId="1FC765C1" w14:textId="77777777" w:rsidR="00687CD5" w:rsidRDefault="00687CD5" w:rsidP="006717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93" w:type="dxa"/>
      <w:tblInd w:w="-459" w:type="dxa"/>
      <w:tblLayout w:type="fixed"/>
      <w:tblLook w:val="04A0" w:firstRow="1" w:lastRow="0" w:firstColumn="1" w:lastColumn="0" w:noHBand="0" w:noVBand="1"/>
    </w:tblPr>
    <w:tblGrid>
      <w:gridCol w:w="2014"/>
      <w:gridCol w:w="5811"/>
      <w:gridCol w:w="2268"/>
    </w:tblGrid>
    <w:tr w:rsidR="00F40CA0" w:rsidRPr="00071C2F" w14:paraId="232A8764" w14:textId="77777777" w:rsidTr="00744DAE">
      <w:trPr>
        <w:trHeight w:val="375"/>
      </w:trPr>
      <w:tc>
        <w:tcPr>
          <w:tcW w:w="2014" w:type="dxa"/>
          <w:vMerge w:val="restart"/>
        </w:tcPr>
        <w:p w14:paraId="241EA47E" w14:textId="77777777" w:rsidR="00F40CA0" w:rsidRPr="00071C2F" w:rsidRDefault="00F40CA0" w:rsidP="00744DAE">
          <w:pPr>
            <w:pStyle w:val="Encabezado"/>
            <w:spacing w:after="0"/>
          </w:pPr>
          <w:r w:rsidRPr="00071C2F">
            <w:rPr>
              <w:noProof/>
              <w:lang w:val="es-ES"/>
            </w:rPr>
            <w:drawing>
              <wp:inline distT="0" distB="0" distL="0" distR="0" wp14:anchorId="31FBEF1A" wp14:editId="29107810">
                <wp:extent cx="1091565" cy="962025"/>
                <wp:effectExtent l="0" t="0" r="0" b="952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55" cy="973826"/>
                        </a:xfrm>
                        <a:prstGeom prst="rect">
                          <a:avLst/>
                        </a:prstGeom>
                        <a:noFill/>
                        <a:ln>
                          <a:noFill/>
                        </a:ln>
                      </pic:spPr>
                    </pic:pic>
                  </a:graphicData>
                </a:graphic>
              </wp:inline>
            </w:drawing>
          </w:r>
        </w:p>
      </w:tc>
      <w:tc>
        <w:tcPr>
          <w:tcW w:w="5811" w:type="dxa"/>
          <w:vMerge w:val="restart"/>
          <w:vAlign w:val="center"/>
        </w:tcPr>
        <w:p w14:paraId="46992B1F" w14:textId="440C4737" w:rsidR="00F40CA0" w:rsidRPr="00744DAE" w:rsidRDefault="00071C2F" w:rsidP="00744DAE">
          <w:pPr>
            <w:pStyle w:val="Encabezado"/>
            <w:spacing w:after="0"/>
            <w:jc w:val="center"/>
            <w:rPr>
              <w:b/>
              <w:bCs/>
              <w:lang w:val="es-ES"/>
            </w:rPr>
          </w:pPr>
          <w:r w:rsidRPr="00744DAE">
            <w:rPr>
              <w:b/>
              <w:bCs/>
              <w:lang w:val="es-ES"/>
            </w:rPr>
            <w:t>INFORME DE FORMULACIÓN DE PROYECTOS DE PREINVERSIÓN</w:t>
          </w:r>
        </w:p>
      </w:tc>
      <w:tc>
        <w:tcPr>
          <w:tcW w:w="2268" w:type="dxa"/>
          <w:tcBorders>
            <w:bottom w:val="single" w:sz="4" w:space="0" w:color="000000"/>
          </w:tcBorders>
          <w:vAlign w:val="center"/>
        </w:tcPr>
        <w:p w14:paraId="7D182AAF" w14:textId="1A2F9919" w:rsidR="00F40CA0" w:rsidRPr="00071C2F" w:rsidRDefault="00F40CA0" w:rsidP="00744DAE">
          <w:pPr>
            <w:pStyle w:val="Encabezado"/>
            <w:spacing w:after="0"/>
            <w:rPr>
              <w:lang w:val="es-ES"/>
            </w:rPr>
          </w:pPr>
          <w:r w:rsidRPr="009A3BEE">
            <w:rPr>
              <w:b/>
              <w:bCs/>
              <w:lang w:val="es-ES"/>
            </w:rPr>
            <w:t>Código:</w:t>
          </w:r>
          <w:r w:rsidRPr="00071C2F">
            <w:rPr>
              <w:lang w:val="es-ES"/>
            </w:rPr>
            <w:t xml:space="preserve"> </w:t>
          </w:r>
          <w:r w:rsidR="009A3BEE">
            <w:rPr>
              <w:lang w:val="es-ES"/>
            </w:rPr>
            <w:t xml:space="preserve">GP-F444 </w:t>
          </w:r>
        </w:p>
      </w:tc>
    </w:tr>
    <w:tr w:rsidR="00F40CA0" w:rsidRPr="00071C2F" w14:paraId="7C2B73C2" w14:textId="77777777" w:rsidTr="00744DAE">
      <w:trPr>
        <w:trHeight w:val="375"/>
      </w:trPr>
      <w:tc>
        <w:tcPr>
          <w:tcW w:w="2014" w:type="dxa"/>
          <w:vMerge/>
        </w:tcPr>
        <w:p w14:paraId="3198DF12" w14:textId="77777777" w:rsidR="00F40CA0" w:rsidRPr="00071C2F" w:rsidRDefault="00F40CA0" w:rsidP="00744DAE">
          <w:pPr>
            <w:pStyle w:val="Encabezado"/>
            <w:spacing w:after="0"/>
          </w:pPr>
        </w:p>
      </w:tc>
      <w:tc>
        <w:tcPr>
          <w:tcW w:w="5811" w:type="dxa"/>
          <w:vMerge/>
          <w:vAlign w:val="center"/>
        </w:tcPr>
        <w:p w14:paraId="50B283EA" w14:textId="77777777" w:rsidR="00F40CA0" w:rsidRPr="00071C2F" w:rsidRDefault="00F40CA0" w:rsidP="00744DAE">
          <w:pPr>
            <w:pStyle w:val="Encabezado"/>
            <w:spacing w:after="0"/>
            <w:rPr>
              <w:lang w:val="es-ES"/>
            </w:rPr>
          </w:pPr>
        </w:p>
      </w:tc>
      <w:tc>
        <w:tcPr>
          <w:tcW w:w="2268" w:type="dxa"/>
          <w:vAlign w:val="center"/>
        </w:tcPr>
        <w:p w14:paraId="6B7B81B2" w14:textId="2ED4AD2B" w:rsidR="00F40CA0" w:rsidRPr="00071C2F" w:rsidRDefault="009F4368" w:rsidP="00744DAE">
          <w:pPr>
            <w:pStyle w:val="Encabezado"/>
            <w:spacing w:after="0"/>
          </w:pPr>
          <w:r w:rsidRPr="009A3BEE">
            <w:rPr>
              <w:b/>
              <w:bCs/>
            </w:rPr>
            <w:t>Versión</w:t>
          </w:r>
          <w:r w:rsidR="00F40CA0" w:rsidRPr="009A3BEE">
            <w:rPr>
              <w:b/>
              <w:bCs/>
            </w:rPr>
            <w:t>:</w:t>
          </w:r>
          <w:r w:rsidR="00BF58D4" w:rsidRPr="00071C2F">
            <w:t xml:space="preserve"> </w:t>
          </w:r>
          <w:r w:rsidR="009055F7">
            <w:t>1</w:t>
          </w:r>
        </w:p>
      </w:tc>
    </w:tr>
    <w:tr w:rsidR="00F40CA0" w:rsidRPr="00071C2F" w14:paraId="4A066AFA" w14:textId="77777777" w:rsidTr="00744DAE">
      <w:trPr>
        <w:trHeight w:val="375"/>
      </w:trPr>
      <w:tc>
        <w:tcPr>
          <w:tcW w:w="2014" w:type="dxa"/>
          <w:vMerge/>
        </w:tcPr>
        <w:p w14:paraId="2A04E179" w14:textId="77777777" w:rsidR="00F40CA0" w:rsidRPr="00071C2F" w:rsidRDefault="00F40CA0" w:rsidP="00744DAE">
          <w:pPr>
            <w:pStyle w:val="Encabezado"/>
            <w:spacing w:after="0"/>
          </w:pPr>
        </w:p>
      </w:tc>
      <w:tc>
        <w:tcPr>
          <w:tcW w:w="5811" w:type="dxa"/>
          <w:vMerge/>
          <w:vAlign w:val="center"/>
        </w:tcPr>
        <w:p w14:paraId="184AAC83" w14:textId="77777777" w:rsidR="00F40CA0" w:rsidRPr="00071C2F" w:rsidRDefault="00F40CA0" w:rsidP="00744DAE">
          <w:pPr>
            <w:pStyle w:val="Encabezado"/>
            <w:spacing w:after="0"/>
            <w:rPr>
              <w:lang w:val="es-ES"/>
            </w:rPr>
          </w:pPr>
        </w:p>
      </w:tc>
      <w:tc>
        <w:tcPr>
          <w:tcW w:w="2268" w:type="dxa"/>
          <w:vAlign w:val="center"/>
        </w:tcPr>
        <w:p w14:paraId="03C8D0FF" w14:textId="0B04FC79" w:rsidR="00F40CA0" w:rsidRPr="00071C2F" w:rsidRDefault="000344EE" w:rsidP="00744DAE">
          <w:pPr>
            <w:pStyle w:val="Encabezado"/>
            <w:spacing w:after="0"/>
          </w:pPr>
          <w:r w:rsidRPr="009A3BEE">
            <w:rPr>
              <w:b/>
              <w:bCs/>
            </w:rPr>
            <w:t>Fecha:</w:t>
          </w:r>
          <w:r w:rsidRPr="00071C2F">
            <w:t xml:space="preserve"> </w:t>
          </w:r>
          <w:r w:rsidR="009055F7">
            <w:t>20</w:t>
          </w:r>
          <w:r w:rsidR="009A3BEE">
            <w:t>/0</w:t>
          </w:r>
          <w:r w:rsidR="009055F7">
            <w:t>6</w:t>
          </w:r>
          <w:r w:rsidR="009A3BEE">
            <w:t>/202</w:t>
          </w:r>
          <w:r w:rsidR="009055F7">
            <w:t>4</w:t>
          </w:r>
        </w:p>
      </w:tc>
    </w:tr>
    <w:tr w:rsidR="00F40CA0" w:rsidRPr="00071C2F" w14:paraId="79F89AB4" w14:textId="77777777" w:rsidTr="00744DAE">
      <w:trPr>
        <w:trHeight w:val="375"/>
      </w:trPr>
      <w:tc>
        <w:tcPr>
          <w:tcW w:w="2014" w:type="dxa"/>
          <w:vMerge/>
        </w:tcPr>
        <w:p w14:paraId="7342D654" w14:textId="77777777" w:rsidR="00F40CA0" w:rsidRPr="00071C2F" w:rsidRDefault="00F40CA0" w:rsidP="00744DAE">
          <w:pPr>
            <w:pStyle w:val="Encabezado"/>
            <w:spacing w:after="0"/>
          </w:pPr>
        </w:p>
      </w:tc>
      <w:tc>
        <w:tcPr>
          <w:tcW w:w="5811" w:type="dxa"/>
          <w:vMerge/>
          <w:vAlign w:val="center"/>
        </w:tcPr>
        <w:p w14:paraId="662548BA" w14:textId="77777777" w:rsidR="00F40CA0" w:rsidRPr="00071C2F" w:rsidRDefault="00F40CA0" w:rsidP="00744DAE">
          <w:pPr>
            <w:pStyle w:val="Encabezado"/>
            <w:spacing w:after="0"/>
            <w:rPr>
              <w:lang w:val="es-ES"/>
            </w:rPr>
          </w:pPr>
        </w:p>
      </w:tc>
      <w:tc>
        <w:tcPr>
          <w:tcW w:w="2268" w:type="dxa"/>
          <w:vAlign w:val="center"/>
        </w:tcPr>
        <w:p w14:paraId="3F63FD48" w14:textId="77E105C8" w:rsidR="00F40CA0" w:rsidRPr="00071C2F" w:rsidRDefault="009F4368" w:rsidP="00744DAE">
          <w:pPr>
            <w:pStyle w:val="Encabezado"/>
            <w:spacing w:after="0"/>
          </w:pPr>
          <w:r w:rsidRPr="009A3BEE">
            <w:rPr>
              <w:b/>
              <w:bCs/>
            </w:rPr>
            <w:t>Pág</w:t>
          </w:r>
          <w:r w:rsidRPr="00071C2F">
            <w:t>.</w:t>
          </w:r>
          <w:r w:rsidR="00F40CA0" w:rsidRPr="00071C2F">
            <w:t xml:space="preserve"> </w:t>
          </w:r>
          <w:r w:rsidR="00071C2F">
            <w:fldChar w:fldCharType="begin"/>
          </w:r>
          <w:r w:rsidR="00071C2F">
            <w:instrText xml:space="preserve"> PAGE   \* MERGEFORMAT </w:instrText>
          </w:r>
          <w:r w:rsidR="00071C2F">
            <w:fldChar w:fldCharType="separate"/>
          </w:r>
          <w:r w:rsidR="00071C2F">
            <w:rPr>
              <w:noProof/>
            </w:rPr>
            <w:t>1</w:t>
          </w:r>
          <w:r w:rsidR="00071C2F">
            <w:fldChar w:fldCharType="end"/>
          </w:r>
          <w:r w:rsidR="00BB669C" w:rsidRPr="00071C2F">
            <w:t>/</w:t>
          </w:r>
          <w:fldSimple w:instr=" NUMPAGES   \* MERGEFORMAT ">
            <w:r w:rsidR="00071C2F">
              <w:rPr>
                <w:noProof/>
              </w:rPr>
              <w:t>6</w:t>
            </w:r>
          </w:fldSimple>
        </w:p>
      </w:tc>
    </w:tr>
  </w:tbl>
  <w:p w14:paraId="7ED4C30F" w14:textId="77777777" w:rsidR="008D68BB" w:rsidRDefault="008D68BB" w:rsidP="006717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329D"/>
    <w:multiLevelType w:val="hybridMultilevel"/>
    <w:tmpl w:val="9732ED92"/>
    <w:lvl w:ilvl="0" w:tplc="5F329C84">
      <w:start w:val="1"/>
      <w:numFmt w:val="decimal"/>
      <w:lvlText w:val="%1."/>
      <w:lvlJc w:val="left"/>
      <w:pPr>
        <w:tabs>
          <w:tab w:val="num" w:pos="720"/>
        </w:tabs>
        <w:ind w:left="720" w:hanging="360"/>
      </w:pPr>
      <w:rPr>
        <w:rFonts w:cs="Times New Roman" w:hint="default"/>
      </w:rPr>
    </w:lvl>
    <w:lvl w:ilvl="1" w:tplc="18802E2C" w:tentative="1">
      <w:start w:val="1"/>
      <w:numFmt w:val="lowerLetter"/>
      <w:lvlText w:val="%2."/>
      <w:lvlJc w:val="left"/>
      <w:pPr>
        <w:tabs>
          <w:tab w:val="num" w:pos="1440"/>
        </w:tabs>
        <w:ind w:left="1440" w:hanging="360"/>
      </w:pPr>
      <w:rPr>
        <w:rFonts w:cs="Times New Roman"/>
      </w:rPr>
    </w:lvl>
    <w:lvl w:ilvl="2" w:tplc="A65C8D12" w:tentative="1">
      <w:start w:val="1"/>
      <w:numFmt w:val="lowerRoman"/>
      <w:lvlText w:val="%3."/>
      <w:lvlJc w:val="right"/>
      <w:pPr>
        <w:tabs>
          <w:tab w:val="num" w:pos="2160"/>
        </w:tabs>
        <w:ind w:left="2160" w:hanging="180"/>
      </w:pPr>
      <w:rPr>
        <w:rFonts w:cs="Times New Roman"/>
      </w:rPr>
    </w:lvl>
    <w:lvl w:ilvl="3" w:tplc="50F66106" w:tentative="1">
      <w:start w:val="1"/>
      <w:numFmt w:val="decimal"/>
      <w:lvlText w:val="%4."/>
      <w:lvlJc w:val="left"/>
      <w:pPr>
        <w:tabs>
          <w:tab w:val="num" w:pos="2880"/>
        </w:tabs>
        <w:ind w:left="2880" w:hanging="360"/>
      </w:pPr>
      <w:rPr>
        <w:rFonts w:cs="Times New Roman"/>
      </w:rPr>
    </w:lvl>
    <w:lvl w:ilvl="4" w:tplc="A5F40610" w:tentative="1">
      <w:start w:val="1"/>
      <w:numFmt w:val="lowerLetter"/>
      <w:lvlText w:val="%5."/>
      <w:lvlJc w:val="left"/>
      <w:pPr>
        <w:tabs>
          <w:tab w:val="num" w:pos="3600"/>
        </w:tabs>
        <w:ind w:left="3600" w:hanging="360"/>
      </w:pPr>
      <w:rPr>
        <w:rFonts w:cs="Times New Roman"/>
      </w:rPr>
    </w:lvl>
    <w:lvl w:ilvl="5" w:tplc="07E64182" w:tentative="1">
      <w:start w:val="1"/>
      <w:numFmt w:val="lowerRoman"/>
      <w:lvlText w:val="%6."/>
      <w:lvlJc w:val="right"/>
      <w:pPr>
        <w:tabs>
          <w:tab w:val="num" w:pos="4320"/>
        </w:tabs>
        <w:ind w:left="4320" w:hanging="180"/>
      </w:pPr>
      <w:rPr>
        <w:rFonts w:cs="Times New Roman"/>
      </w:rPr>
    </w:lvl>
    <w:lvl w:ilvl="6" w:tplc="9A6A65C6" w:tentative="1">
      <w:start w:val="1"/>
      <w:numFmt w:val="decimal"/>
      <w:lvlText w:val="%7."/>
      <w:lvlJc w:val="left"/>
      <w:pPr>
        <w:tabs>
          <w:tab w:val="num" w:pos="5040"/>
        </w:tabs>
        <w:ind w:left="5040" w:hanging="360"/>
      </w:pPr>
      <w:rPr>
        <w:rFonts w:cs="Times New Roman"/>
      </w:rPr>
    </w:lvl>
    <w:lvl w:ilvl="7" w:tplc="CB5C1FE0" w:tentative="1">
      <w:start w:val="1"/>
      <w:numFmt w:val="lowerLetter"/>
      <w:lvlText w:val="%8."/>
      <w:lvlJc w:val="left"/>
      <w:pPr>
        <w:tabs>
          <w:tab w:val="num" w:pos="5760"/>
        </w:tabs>
        <w:ind w:left="5760" w:hanging="360"/>
      </w:pPr>
      <w:rPr>
        <w:rFonts w:cs="Times New Roman"/>
      </w:rPr>
    </w:lvl>
    <w:lvl w:ilvl="8" w:tplc="26FC0864" w:tentative="1">
      <w:start w:val="1"/>
      <w:numFmt w:val="lowerRoman"/>
      <w:lvlText w:val="%9."/>
      <w:lvlJc w:val="right"/>
      <w:pPr>
        <w:tabs>
          <w:tab w:val="num" w:pos="6480"/>
        </w:tabs>
        <w:ind w:left="6480" w:hanging="180"/>
      </w:pPr>
      <w:rPr>
        <w:rFonts w:cs="Times New Roman"/>
      </w:rPr>
    </w:lvl>
  </w:abstractNum>
  <w:abstractNum w:abstractNumId="1" w15:restartNumberingAfterBreak="0">
    <w:nsid w:val="0A76054B"/>
    <w:multiLevelType w:val="multilevel"/>
    <w:tmpl w:val="8220A16C"/>
    <w:lvl w:ilvl="0">
      <w:start w:val="1"/>
      <w:numFmt w:val="decimal"/>
      <w:pStyle w:val="Ttulo1"/>
      <w:lvlText w:val="%1."/>
      <w:lvlJc w:val="left"/>
      <w:pPr>
        <w:ind w:left="360" w:hanging="360"/>
      </w:pPr>
      <w:rPr>
        <w:rFonts w:hint="default"/>
      </w:rPr>
    </w:lvl>
    <w:lvl w:ilvl="1">
      <w:start w:val="1"/>
      <w:numFmt w:val="decimal"/>
      <w:pStyle w:val="Ttulo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11633AE"/>
    <w:multiLevelType w:val="multilevel"/>
    <w:tmpl w:val="A396508C"/>
    <w:lvl w:ilvl="0">
      <w:start w:val="5"/>
      <w:numFmt w:val="decimal"/>
      <w:lvlText w:val="%1."/>
      <w:lvlJc w:val="left"/>
      <w:pPr>
        <w:tabs>
          <w:tab w:val="num" w:pos="396"/>
        </w:tabs>
        <w:ind w:left="396" w:hanging="396"/>
      </w:pPr>
      <w:rPr>
        <w:rFonts w:cs="Times New Roman" w:hint="default"/>
        <w:b/>
      </w:rPr>
    </w:lvl>
    <w:lvl w:ilvl="1">
      <w:start w:val="2"/>
      <w:numFmt w:val="decimal"/>
      <w:lvlText w:val="%1.%2."/>
      <w:lvlJc w:val="left"/>
      <w:pPr>
        <w:tabs>
          <w:tab w:val="num" w:pos="1425"/>
        </w:tabs>
        <w:ind w:left="1425" w:hanging="720"/>
      </w:pPr>
      <w:rPr>
        <w:rFonts w:cs="Times New Roman" w:hint="default"/>
        <w:b/>
      </w:rPr>
    </w:lvl>
    <w:lvl w:ilvl="2">
      <w:start w:val="1"/>
      <w:numFmt w:val="upperLetter"/>
      <w:lvlText w:val="%1.%2.%3."/>
      <w:lvlJc w:val="left"/>
      <w:pPr>
        <w:tabs>
          <w:tab w:val="num" w:pos="2130"/>
        </w:tabs>
        <w:ind w:left="2130" w:hanging="720"/>
      </w:pPr>
      <w:rPr>
        <w:rFonts w:cs="Times New Roman" w:hint="default"/>
        <w:b/>
      </w:rPr>
    </w:lvl>
    <w:lvl w:ilvl="3">
      <w:start w:val="1"/>
      <w:numFmt w:val="upperRoman"/>
      <w:lvlText w:val="%1.%2.%3.%4."/>
      <w:lvlJc w:val="left"/>
      <w:pPr>
        <w:tabs>
          <w:tab w:val="num" w:pos="3555"/>
        </w:tabs>
        <w:ind w:left="3555" w:hanging="1440"/>
      </w:pPr>
      <w:rPr>
        <w:rFonts w:cs="Times New Roman" w:hint="default"/>
        <w:b/>
      </w:rPr>
    </w:lvl>
    <w:lvl w:ilvl="4">
      <w:start w:val="1"/>
      <w:numFmt w:val="decimal"/>
      <w:lvlText w:val="%1.%2.%3.%4.%5."/>
      <w:lvlJc w:val="left"/>
      <w:pPr>
        <w:tabs>
          <w:tab w:val="num" w:pos="3900"/>
        </w:tabs>
        <w:ind w:left="3900" w:hanging="1080"/>
      </w:pPr>
      <w:rPr>
        <w:rFonts w:cs="Times New Roman" w:hint="default"/>
        <w:b/>
      </w:rPr>
    </w:lvl>
    <w:lvl w:ilvl="5">
      <w:start w:val="1"/>
      <w:numFmt w:val="decimal"/>
      <w:lvlText w:val="%1.%2.%3.%4.%5.%6."/>
      <w:lvlJc w:val="left"/>
      <w:pPr>
        <w:tabs>
          <w:tab w:val="num" w:pos="4965"/>
        </w:tabs>
        <w:ind w:left="4965" w:hanging="1440"/>
      </w:pPr>
      <w:rPr>
        <w:rFonts w:cs="Times New Roman" w:hint="default"/>
        <w:b/>
      </w:rPr>
    </w:lvl>
    <w:lvl w:ilvl="6">
      <w:start w:val="1"/>
      <w:numFmt w:val="decimal"/>
      <w:lvlText w:val="%1.%2.%3.%4.%5.%6.%7."/>
      <w:lvlJc w:val="left"/>
      <w:pPr>
        <w:tabs>
          <w:tab w:val="num" w:pos="5670"/>
        </w:tabs>
        <w:ind w:left="5670" w:hanging="1440"/>
      </w:pPr>
      <w:rPr>
        <w:rFonts w:cs="Times New Roman" w:hint="default"/>
        <w:b/>
      </w:rPr>
    </w:lvl>
    <w:lvl w:ilvl="7">
      <w:start w:val="1"/>
      <w:numFmt w:val="decimal"/>
      <w:lvlText w:val="%1.%2.%3.%4.%5.%6.%7.%8."/>
      <w:lvlJc w:val="left"/>
      <w:pPr>
        <w:tabs>
          <w:tab w:val="num" w:pos="6735"/>
        </w:tabs>
        <w:ind w:left="6735" w:hanging="1800"/>
      </w:pPr>
      <w:rPr>
        <w:rFonts w:cs="Times New Roman" w:hint="default"/>
        <w:b/>
      </w:rPr>
    </w:lvl>
    <w:lvl w:ilvl="8">
      <w:start w:val="1"/>
      <w:numFmt w:val="decimal"/>
      <w:lvlText w:val="%1.%2.%3.%4.%5.%6.%7.%8.%9."/>
      <w:lvlJc w:val="left"/>
      <w:pPr>
        <w:tabs>
          <w:tab w:val="num" w:pos="7800"/>
        </w:tabs>
        <w:ind w:left="7800" w:hanging="2160"/>
      </w:pPr>
      <w:rPr>
        <w:rFonts w:cs="Times New Roman" w:hint="default"/>
        <w:b/>
      </w:rPr>
    </w:lvl>
  </w:abstractNum>
  <w:abstractNum w:abstractNumId="3" w15:restartNumberingAfterBreak="0">
    <w:nsid w:val="36AC126B"/>
    <w:multiLevelType w:val="multilevel"/>
    <w:tmpl w:val="8C6C9C22"/>
    <w:lvl w:ilvl="0">
      <w:start w:val="5"/>
      <w:numFmt w:val="decimal"/>
      <w:lvlText w:val="%1."/>
      <w:lvlJc w:val="left"/>
      <w:pPr>
        <w:tabs>
          <w:tab w:val="num" w:pos="396"/>
        </w:tabs>
        <w:ind w:left="396" w:hanging="396"/>
      </w:pPr>
      <w:rPr>
        <w:rFonts w:cs="Times New Roman" w:hint="default"/>
        <w:b/>
      </w:rPr>
    </w:lvl>
    <w:lvl w:ilvl="1">
      <w:start w:val="1"/>
      <w:numFmt w:val="bullet"/>
      <w:lvlText w:val=""/>
      <w:lvlJc w:val="left"/>
      <w:pPr>
        <w:tabs>
          <w:tab w:val="num" w:pos="1065"/>
        </w:tabs>
        <w:ind w:left="1065" w:hanging="360"/>
      </w:pPr>
      <w:rPr>
        <w:rFonts w:ascii="Symbol" w:hAnsi="Symbol" w:hint="default"/>
        <w:b/>
      </w:rPr>
    </w:lvl>
    <w:lvl w:ilvl="2">
      <w:start w:val="1"/>
      <w:numFmt w:val="upperLetter"/>
      <w:lvlText w:val="%1.%2.%3."/>
      <w:lvlJc w:val="left"/>
      <w:pPr>
        <w:tabs>
          <w:tab w:val="num" w:pos="2130"/>
        </w:tabs>
        <w:ind w:left="2130" w:hanging="720"/>
      </w:pPr>
      <w:rPr>
        <w:rFonts w:cs="Times New Roman" w:hint="default"/>
        <w:b/>
      </w:rPr>
    </w:lvl>
    <w:lvl w:ilvl="3">
      <w:start w:val="1"/>
      <w:numFmt w:val="upperRoman"/>
      <w:lvlText w:val="%1.%2.%3.%4."/>
      <w:lvlJc w:val="left"/>
      <w:pPr>
        <w:tabs>
          <w:tab w:val="num" w:pos="3555"/>
        </w:tabs>
        <w:ind w:left="3555" w:hanging="1440"/>
      </w:pPr>
      <w:rPr>
        <w:rFonts w:cs="Times New Roman" w:hint="default"/>
        <w:b/>
      </w:rPr>
    </w:lvl>
    <w:lvl w:ilvl="4">
      <w:start w:val="1"/>
      <w:numFmt w:val="decimal"/>
      <w:lvlText w:val="%1.%2.%3.%4.%5."/>
      <w:lvlJc w:val="left"/>
      <w:pPr>
        <w:tabs>
          <w:tab w:val="num" w:pos="3900"/>
        </w:tabs>
        <w:ind w:left="3900" w:hanging="1080"/>
      </w:pPr>
      <w:rPr>
        <w:rFonts w:cs="Times New Roman" w:hint="default"/>
        <w:b/>
      </w:rPr>
    </w:lvl>
    <w:lvl w:ilvl="5">
      <w:start w:val="1"/>
      <w:numFmt w:val="decimal"/>
      <w:lvlText w:val="%1.%2.%3.%4.%5.%6."/>
      <w:lvlJc w:val="left"/>
      <w:pPr>
        <w:tabs>
          <w:tab w:val="num" w:pos="4965"/>
        </w:tabs>
        <w:ind w:left="4965" w:hanging="1440"/>
      </w:pPr>
      <w:rPr>
        <w:rFonts w:cs="Times New Roman" w:hint="default"/>
        <w:b/>
      </w:rPr>
    </w:lvl>
    <w:lvl w:ilvl="6">
      <w:start w:val="1"/>
      <w:numFmt w:val="decimal"/>
      <w:lvlText w:val="%1.%2.%3.%4.%5.%6.%7."/>
      <w:lvlJc w:val="left"/>
      <w:pPr>
        <w:tabs>
          <w:tab w:val="num" w:pos="5670"/>
        </w:tabs>
        <w:ind w:left="5670" w:hanging="1440"/>
      </w:pPr>
      <w:rPr>
        <w:rFonts w:cs="Times New Roman" w:hint="default"/>
        <w:b/>
      </w:rPr>
    </w:lvl>
    <w:lvl w:ilvl="7">
      <w:start w:val="1"/>
      <w:numFmt w:val="decimal"/>
      <w:lvlText w:val="%1.%2.%3.%4.%5.%6.%7.%8."/>
      <w:lvlJc w:val="left"/>
      <w:pPr>
        <w:tabs>
          <w:tab w:val="num" w:pos="6735"/>
        </w:tabs>
        <w:ind w:left="6735" w:hanging="1800"/>
      </w:pPr>
      <w:rPr>
        <w:rFonts w:cs="Times New Roman" w:hint="default"/>
        <w:b/>
      </w:rPr>
    </w:lvl>
    <w:lvl w:ilvl="8">
      <w:start w:val="1"/>
      <w:numFmt w:val="decimal"/>
      <w:lvlText w:val="%1.%2.%3.%4.%5.%6.%7.%8.%9."/>
      <w:lvlJc w:val="left"/>
      <w:pPr>
        <w:tabs>
          <w:tab w:val="num" w:pos="7800"/>
        </w:tabs>
        <w:ind w:left="7800" w:hanging="2160"/>
      </w:pPr>
      <w:rPr>
        <w:rFonts w:cs="Times New Roman" w:hint="default"/>
        <w:b/>
      </w:rPr>
    </w:lvl>
  </w:abstractNum>
  <w:abstractNum w:abstractNumId="4" w15:restartNumberingAfterBreak="0">
    <w:nsid w:val="39E25DC3"/>
    <w:multiLevelType w:val="hybridMultilevel"/>
    <w:tmpl w:val="9D263F1E"/>
    <w:lvl w:ilvl="0" w:tplc="0C0A000F">
      <w:start w:val="9"/>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9F3636C"/>
    <w:multiLevelType w:val="multilevel"/>
    <w:tmpl w:val="67DE495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425"/>
        </w:tabs>
        <w:ind w:left="1425" w:hanging="720"/>
      </w:pPr>
      <w:rPr>
        <w:rFonts w:cs="Times New Roman" w:hint="default"/>
        <w:b/>
      </w:rPr>
    </w:lvl>
    <w:lvl w:ilvl="2">
      <w:start w:val="1"/>
      <w:numFmt w:val="decimal"/>
      <w:isLgl/>
      <w:lvlText w:val="%1.%2.%3."/>
      <w:lvlJc w:val="left"/>
      <w:pPr>
        <w:tabs>
          <w:tab w:val="num" w:pos="2130"/>
        </w:tabs>
        <w:ind w:left="2130" w:hanging="720"/>
      </w:pPr>
      <w:rPr>
        <w:rFonts w:cs="Times New Roman" w:hint="default"/>
        <w:b/>
      </w:rPr>
    </w:lvl>
    <w:lvl w:ilvl="3">
      <w:start w:val="1"/>
      <w:numFmt w:val="decimal"/>
      <w:isLgl/>
      <w:lvlText w:val="%1.%2.%3.%4."/>
      <w:lvlJc w:val="left"/>
      <w:pPr>
        <w:tabs>
          <w:tab w:val="num" w:pos="3195"/>
        </w:tabs>
        <w:ind w:left="3195" w:hanging="1080"/>
      </w:pPr>
      <w:rPr>
        <w:rFonts w:cs="Times New Roman" w:hint="default"/>
        <w:b/>
      </w:rPr>
    </w:lvl>
    <w:lvl w:ilvl="4">
      <w:start w:val="1"/>
      <w:numFmt w:val="decimal"/>
      <w:isLgl/>
      <w:lvlText w:val="%1.%2.%3.%4.%5."/>
      <w:lvlJc w:val="left"/>
      <w:pPr>
        <w:tabs>
          <w:tab w:val="num" w:pos="3900"/>
        </w:tabs>
        <w:ind w:left="3900" w:hanging="1080"/>
      </w:pPr>
      <w:rPr>
        <w:rFonts w:cs="Times New Roman" w:hint="default"/>
        <w:b/>
      </w:rPr>
    </w:lvl>
    <w:lvl w:ilvl="5">
      <w:start w:val="1"/>
      <w:numFmt w:val="decimal"/>
      <w:isLgl/>
      <w:lvlText w:val="%1.%2.%3.%4.%5.%6."/>
      <w:lvlJc w:val="left"/>
      <w:pPr>
        <w:tabs>
          <w:tab w:val="num" w:pos="4965"/>
        </w:tabs>
        <w:ind w:left="4965" w:hanging="1440"/>
      </w:pPr>
      <w:rPr>
        <w:rFonts w:cs="Times New Roman" w:hint="default"/>
        <w:b/>
      </w:rPr>
    </w:lvl>
    <w:lvl w:ilvl="6">
      <w:start w:val="1"/>
      <w:numFmt w:val="decimal"/>
      <w:isLgl/>
      <w:lvlText w:val="%1.%2.%3.%4.%5.%6.%7."/>
      <w:lvlJc w:val="left"/>
      <w:pPr>
        <w:tabs>
          <w:tab w:val="num" w:pos="5670"/>
        </w:tabs>
        <w:ind w:left="5670" w:hanging="1440"/>
      </w:pPr>
      <w:rPr>
        <w:rFonts w:cs="Times New Roman" w:hint="default"/>
        <w:b/>
      </w:rPr>
    </w:lvl>
    <w:lvl w:ilvl="7">
      <w:start w:val="1"/>
      <w:numFmt w:val="decimal"/>
      <w:isLgl/>
      <w:lvlText w:val="%1.%2.%3.%4.%5.%6.%7.%8."/>
      <w:lvlJc w:val="left"/>
      <w:pPr>
        <w:tabs>
          <w:tab w:val="num" w:pos="6735"/>
        </w:tabs>
        <w:ind w:left="6735" w:hanging="1800"/>
      </w:pPr>
      <w:rPr>
        <w:rFonts w:cs="Times New Roman" w:hint="default"/>
        <w:b/>
      </w:rPr>
    </w:lvl>
    <w:lvl w:ilvl="8">
      <w:start w:val="1"/>
      <w:numFmt w:val="decimal"/>
      <w:isLgl/>
      <w:lvlText w:val="%1.%2.%3.%4.%5.%6.%7.%8.%9."/>
      <w:lvlJc w:val="left"/>
      <w:pPr>
        <w:tabs>
          <w:tab w:val="num" w:pos="7440"/>
        </w:tabs>
        <w:ind w:left="7440" w:hanging="1800"/>
      </w:pPr>
      <w:rPr>
        <w:rFonts w:cs="Times New Roman" w:hint="default"/>
        <w:b/>
      </w:rPr>
    </w:lvl>
  </w:abstractNum>
  <w:abstractNum w:abstractNumId="6" w15:restartNumberingAfterBreak="0">
    <w:nsid w:val="3C9279EE"/>
    <w:multiLevelType w:val="multilevel"/>
    <w:tmpl w:val="5D1C7C22"/>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1425"/>
        </w:tabs>
        <w:ind w:left="1425" w:hanging="720"/>
      </w:pPr>
      <w:rPr>
        <w:rFonts w:cs="Times New Roman" w:hint="default"/>
        <w:b/>
      </w:rPr>
    </w:lvl>
    <w:lvl w:ilvl="2">
      <w:start w:val="1"/>
      <w:numFmt w:val="decimal"/>
      <w:isLgl/>
      <w:lvlText w:val="%1.%2.%3."/>
      <w:lvlJc w:val="left"/>
      <w:pPr>
        <w:tabs>
          <w:tab w:val="num" w:pos="2130"/>
        </w:tabs>
        <w:ind w:left="2130" w:hanging="720"/>
      </w:pPr>
      <w:rPr>
        <w:rFonts w:cs="Times New Roman" w:hint="default"/>
        <w:b/>
      </w:rPr>
    </w:lvl>
    <w:lvl w:ilvl="3">
      <w:start w:val="1"/>
      <w:numFmt w:val="decimal"/>
      <w:isLgl/>
      <w:lvlText w:val="%1.%2.%3.%4."/>
      <w:lvlJc w:val="left"/>
      <w:pPr>
        <w:tabs>
          <w:tab w:val="num" w:pos="3195"/>
        </w:tabs>
        <w:ind w:left="3195" w:hanging="1080"/>
      </w:pPr>
      <w:rPr>
        <w:rFonts w:cs="Times New Roman" w:hint="default"/>
        <w:b/>
      </w:rPr>
    </w:lvl>
    <w:lvl w:ilvl="4">
      <w:start w:val="1"/>
      <w:numFmt w:val="decimal"/>
      <w:isLgl/>
      <w:lvlText w:val="%1.%2.%3.%4.%5."/>
      <w:lvlJc w:val="left"/>
      <w:pPr>
        <w:tabs>
          <w:tab w:val="num" w:pos="3900"/>
        </w:tabs>
        <w:ind w:left="3900" w:hanging="1080"/>
      </w:pPr>
      <w:rPr>
        <w:rFonts w:cs="Times New Roman" w:hint="default"/>
        <w:b/>
      </w:rPr>
    </w:lvl>
    <w:lvl w:ilvl="5">
      <w:start w:val="1"/>
      <w:numFmt w:val="decimal"/>
      <w:isLgl/>
      <w:lvlText w:val="%1.%2.%3.%4.%5.%6."/>
      <w:lvlJc w:val="left"/>
      <w:pPr>
        <w:tabs>
          <w:tab w:val="num" w:pos="4965"/>
        </w:tabs>
        <w:ind w:left="4965" w:hanging="1440"/>
      </w:pPr>
      <w:rPr>
        <w:rFonts w:cs="Times New Roman" w:hint="default"/>
        <w:b/>
      </w:rPr>
    </w:lvl>
    <w:lvl w:ilvl="6">
      <w:start w:val="1"/>
      <w:numFmt w:val="decimal"/>
      <w:isLgl/>
      <w:lvlText w:val="%1.%2.%3.%4.%5.%6.%7."/>
      <w:lvlJc w:val="left"/>
      <w:pPr>
        <w:tabs>
          <w:tab w:val="num" w:pos="5670"/>
        </w:tabs>
        <w:ind w:left="5670" w:hanging="1440"/>
      </w:pPr>
      <w:rPr>
        <w:rFonts w:cs="Times New Roman" w:hint="default"/>
        <w:b/>
      </w:rPr>
    </w:lvl>
    <w:lvl w:ilvl="7">
      <w:start w:val="1"/>
      <w:numFmt w:val="decimal"/>
      <w:isLgl/>
      <w:lvlText w:val="%1.%2.%3.%4.%5.%6.%7.%8."/>
      <w:lvlJc w:val="left"/>
      <w:pPr>
        <w:tabs>
          <w:tab w:val="num" w:pos="6735"/>
        </w:tabs>
        <w:ind w:left="6735" w:hanging="1800"/>
      </w:pPr>
      <w:rPr>
        <w:rFonts w:cs="Times New Roman" w:hint="default"/>
        <w:b/>
      </w:rPr>
    </w:lvl>
    <w:lvl w:ilvl="8">
      <w:start w:val="1"/>
      <w:numFmt w:val="decimal"/>
      <w:isLgl/>
      <w:lvlText w:val="%1.%2.%3.%4.%5.%6.%7.%8.%9."/>
      <w:lvlJc w:val="left"/>
      <w:pPr>
        <w:tabs>
          <w:tab w:val="num" w:pos="7440"/>
        </w:tabs>
        <w:ind w:left="7440" w:hanging="1800"/>
      </w:pPr>
      <w:rPr>
        <w:rFonts w:cs="Times New Roman" w:hint="default"/>
        <w:b/>
      </w:rPr>
    </w:lvl>
  </w:abstractNum>
  <w:abstractNum w:abstractNumId="7" w15:restartNumberingAfterBreak="0">
    <w:nsid w:val="4A7D71CA"/>
    <w:multiLevelType w:val="multilevel"/>
    <w:tmpl w:val="67DE4954"/>
    <w:lvl w:ilvl="0">
      <w:start w:val="3"/>
      <w:numFmt w:val="decimal"/>
      <w:lvlText w:val="%1."/>
      <w:lvlJc w:val="left"/>
      <w:pPr>
        <w:tabs>
          <w:tab w:val="num" w:pos="705"/>
        </w:tabs>
        <w:ind w:left="705" w:hanging="705"/>
      </w:pPr>
      <w:rPr>
        <w:rFonts w:cs="Times New Roman" w:hint="default"/>
        <w:b/>
      </w:rPr>
    </w:lvl>
    <w:lvl w:ilvl="1">
      <w:start w:val="1"/>
      <w:numFmt w:val="decimal"/>
      <w:isLgl/>
      <w:lvlText w:val="%1.%2."/>
      <w:lvlJc w:val="left"/>
      <w:pPr>
        <w:tabs>
          <w:tab w:val="num" w:pos="1425"/>
        </w:tabs>
        <w:ind w:left="1425" w:hanging="720"/>
      </w:pPr>
      <w:rPr>
        <w:rFonts w:cs="Times New Roman" w:hint="default"/>
        <w:b/>
      </w:rPr>
    </w:lvl>
    <w:lvl w:ilvl="2">
      <w:start w:val="1"/>
      <w:numFmt w:val="decimal"/>
      <w:isLgl/>
      <w:lvlText w:val="%1.%2.%3."/>
      <w:lvlJc w:val="left"/>
      <w:pPr>
        <w:tabs>
          <w:tab w:val="num" w:pos="2130"/>
        </w:tabs>
        <w:ind w:left="2130" w:hanging="720"/>
      </w:pPr>
      <w:rPr>
        <w:rFonts w:cs="Times New Roman" w:hint="default"/>
        <w:b/>
      </w:rPr>
    </w:lvl>
    <w:lvl w:ilvl="3">
      <w:start w:val="1"/>
      <w:numFmt w:val="decimal"/>
      <w:isLgl/>
      <w:lvlText w:val="%1.%2.%3.%4."/>
      <w:lvlJc w:val="left"/>
      <w:pPr>
        <w:tabs>
          <w:tab w:val="num" w:pos="3195"/>
        </w:tabs>
        <w:ind w:left="3195" w:hanging="1080"/>
      </w:pPr>
      <w:rPr>
        <w:rFonts w:cs="Times New Roman" w:hint="default"/>
        <w:b/>
      </w:rPr>
    </w:lvl>
    <w:lvl w:ilvl="4">
      <w:start w:val="1"/>
      <w:numFmt w:val="decimal"/>
      <w:isLgl/>
      <w:lvlText w:val="%1.%2.%3.%4.%5."/>
      <w:lvlJc w:val="left"/>
      <w:pPr>
        <w:tabs>
          <w:tab w:val="num" w:pos="3900"/>
        </w:tabs>
        <w:ind w:left="3900" w:hanging="1080"/>
      </w:pPr>
      <w:rPr>
        <w:rFonts w:cs="Times New Roman" w:hint="default"/>
        <w:b/>
      </w:rPr>
    </w:lvl>
    <w:lvl w:ilvl="5">
      <w:start w:val="1"/>
      <w:numFmt w:val="decimal"/>
      <w:isLgl/>
      <w:lvlText w:val="%1.%2.%3.%4.%5.%6."/>
      <w:lvlJc w:val="left"/>
      <w:pPr>
        <w:tabs>
          <w:tab w:val="num" w:pos="4965"/>
        </w:tabs>
        <w:ind w:left="4965" w:hanging="1440"/>
      </w:pPr>
      <w:rPr>
        <w:rFonts w:cs="Times New Roman" w:hint="default"/>
        <w:b/>
      </w:rPr>
    </w:lvl>
    <w:lvl w:ilvl="6">
      <w:start w:val="1"/>
      <w:numFmt w:val="decimal"/>
      <w:isLgl/>
      <w:lvlText w:val="%1.%2.%3.%4.%5.%6.%7."/>
      <w:lvlJc w:val="left"/>
      <w:pPr>
        <w:tabs>
          <w:tab w:val="num" w:pos="5670"/>
        </w:tabs>
        <w:ind w:left="5670" w:hanging="1440"/>
      </w:pPr>
      <w:rPr>
        <w:rFonts w:cs="Times New Roman" w:hint="default"/>
        <w:b/>
      </w:rPr>
    </w:lvl>
    <w:lvl w:ilvl="7">
      <w:start w:val="1"/>
      <w:numFmt w:val="decimal"/>
      <w:isLgl/>
      <w:lvlText w:val="%1.%2.%3.%4.%5.%6.%7.%8."/>
      <w:lvlJc w:val="left"/>
      <w:pPr>
        <w:tabs>
          <w:tab w:val="num" w:pos="6735"/>
        </w:tabs>
        <w:ind w:left="6735" w:hanging="1800"/>
      </w:pPr>
      <w:rPr>
        <w:rFonts w:cs="Times New Roman" w:hint="default"/>
        <w:b/>
      </w:rPr>
    </w:lvl>
    <w:lvl w:ilvl="8">
      <w:start w:val="1"/>
      <w:numFmt w:val="decimal"/>
      <w:isLgl/>
      <w:lvlText w:val="%1.%2.%3.%4.%5.%6.%7.%8.%9."/>
      <w:lvlJc w:val="left"/>
      <w:pPr>
        <w:tabs>
          <w:tab w:val="num" w:pos="7440"/>
        </w:tabs>
        <w:ind w:left="7440" w:hanging="1800"/>
      </w:pPr>
      <w:rPr>
        <w:rFonts w:cs="Times New Roman" w:hint="default"/>
        <w:b/>
      </w:rPr>
    </w:lvl>
  </w:abstractNum>
  <w:abstractNum w:abstractNumId="8" w15:restartNumberingAfterBreak="0">
    <w:nsid w:val="6E200D23"/>
    <w:multiLevelType w:val="hybridMultilevel"/>
    <w:tmpl w:val="43407A60"/>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71C73A56"/>
    <w:multiLevelType w:val="multilevel"/>
    <w:tmpl w:val="AE22E44C"/>
    <w:lvl w:ilvl="0">
      <w:start w:val="1"/>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1425"/>
        </w:tabs>
        <w:ind w:left="1425" w:hanging="720"/>
      </w:pPr>
      <w:rPr>
        <w:rFonts w:cs="Times New Roman" w:hint="default"/>
        <w:b/>
      </w:rPr>
    </w:lvl>
    <w:lvl w:ilvl="2">
      <w:start w:val="1"/>
      <w:numFmt w:val="decimal"/>
      <w:isLgl/>
      <w:lvlText w:val="%1.%2.%3."/>
      <w:lvlJc w:val="left"/>
      <w:pPr>
        <w:tabs>
          <w:tab w:val="num" w:pos="2130"/>
        </w:tabs>
        <w:ind w:left="2130" w:hanging="720"/>
      </w:pPr>
      <w:rPr>
        <w:rFonts w:cs="Times New Roman" w:hint="default"/>
        <w:b/>
      </w:rPr>
    </w:lvl>
    <w:lvl w:ilvl="3">
      <w:start w:val="1"/>
      <w:numFmt w:val="decimal"/>
      <w:isLgl/>
      <w:lvlText w:val="%1.%2.%3.%4."/>
      <w:lvlJc w:val="left"/>
      <w:pPr>
        <w:tabs>
          <w:tab w:val="num" w:pos="3195"/>
        </w:tabs>
        <w:ind w:left="3195" w:hanging="1080"/>
      </w:pPr>
      <w:rPr>
        <w:rFonts w:cs="Times New Roman" w:hint="default"/>
        <w:b/>
      </w:rPr>
    </w:lvl>
    <w:lvl w:ilvl="4">
      <w:start w:val="1"/>
      <w:numFmt w:val="decimal"/>
      <w:isLgl/>
      <w:lvlText w:val="%1.%2.%3.%4.%5."/>
      <w:lvlJc w:val="left"/>
      <w:pPr>
        <w:tabs>
          <w:tab w:val="num" w:pos="3900"/>
        </w:tabs>
        <w:ind w:left="3900" w:hanging="1080"/>
      </w:pPr>
      <w:rPr>
        <w:rFonts w:cs="Times New Roman" w:hint="default"/>
        <w:b/>
      </w:rPr>
    </w:lvl>
    <w:lvl w:ilvl="5">
      <w:start w:val="1"/>
      <w:numFmt w:val="decimal"/>
      <w:isLgl/>
      <w:lvlText w:val="%1.%2.%3.%4.%5.%6."/>
      <w:lvlJc w:val="left"/>
      <w:pPr>
        <w:tabs>
          <w:tab w:val="num" w:pos="4965"/>
        </w:tabs>
        <w:ind w:left="4965" w:hanging="1440"/>
      </w:pPr>
      <w:rPr>
        <w:rFonts w:cs="Times New Roman" w:hint="default"/>
        <w:b/>
      </w:rPr>
    </w:lvl>
    <w:lvl w:ilvl="6">
      <w:start w:val="1"/>
      <w:numFmt w:val="decimal"/>
      <w:isLgl/>
      <w:lvlText w:val="%1.%2.%3.%4.%5.%6.%7."/>
      <w:lvlJc w:val="left"/>
      <w:pPr>
        <w:tabs>
          <w:tab w:val="num" w:pos="5670"/>
        </w:tabs>
        <w:ind w:left="5670" w:hanging="1440"/>
      </w:pPr>
      <w:rPr>
        <w:rFonts w:cs="Times New Roman" w:hint="default"/>
        <w:b/>
      </w:rPr>
    </w:lvl>
    <w:lvl w:ilvl="7">
      <w:start w:val="1"/>
      <w:numFmt w:val="decimal"/>
      <w:isLgl/>
      <w:lvlText w:val="%1.%2.%3.%4.%5.%6.%7.%8."/>
      <w:lvlJc w:val="left"/>
      <w:pPr>
        <w:tabs>
          <w:tab w:val="num" w:pos="6735"/>
        </w:tabs>
        <w:ind w:left="6735" w:hanging="1800"/>
      </w:pPr>
      <w:rPr>
        <w:rFonts w:cs="Times New Roman" w:hint="default"/>
        <w:b/>
      </w:rPr>
    </w:lvl>
    <w:lvl w:ilvl="8">
      <w:start w:val="1"/>
      <w:numFmt w:val="decimal"/>
      <w:isLgl/>
      <w:lvlText w:val="%1.%2.%3.%4.%5.%6.%7.%8.%9."/>
      <w:lvlJc w:val="left"/>
      <w:pPr>
        <w:tabs>
          <w:tab w:val="num" w:pos="7440"/>
        </w:tabs>
        <w:ind w:left="7440" w:hanging="1800"/>
      </w:pPr>
      <w:rPr>
        <w:rFonts w:cs="Times New Roman" w:hint="default"/>
        <w:b/>
      </w:rPr>
    </w:lvl>
  </w:abstractNum>
  <w:abstractNum w:abstractNumId="10" w15:restartNumberingAfterBreak="0">
    <w:nsid w:val="7B0E0D7A"/>
    <w:multiLevelType w:val="hybridMultilevel"/>
    <w:tmpl w:val="BB7E85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777992895">
    <w:abstractNumId w:val="9"/>
  </w:num>
  <w:num w:numId="2" w16cid:durableId="1832327579">
    <w:abstractNumId w:val="7"/>
  </w:num>
  <w:num w:numId="3" w16cid:durableId="1550725750">
    <w:abstractNumId w:val="2"/>
  </w:num>
  <w:num w:numId="4" w16cid:durableId="2065592300">
    <w:abstractNumId w:val="0"/>
  </w:num>
  <w:num w:numId="5" w16cid:durableId="1395273405">
    <w:abstractNumId w:val="6"/>
  </w:num>
  <w:num w:numId="6" w16cid:durableId="314454060">
    <w:abstractNumId w:val="5"/>
  </w:num>
  <w:num w:numId="7" w16cid:durableId="2094932583">
    <w:abstractNumId w:val="3"/>
  </w:num>
  <w:num w:numId="8" w16cid:durableId="235092213">
    <w:abstractNumId w:val="4"/>
  </w:num>
  <w:num w:numId="9" w16cid:durableId="1989244708">
    <w:abstractNumId w:val="8"/>
  </w:num>
  <w:num w:numId="10" w16cid:durableId="2077362179">
    <w:abstractNumId w:val="1"/>
  </w:num>
  <w:num w:numId="11" w16cid:durableId="18795141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DB5"/>
    <w:rsid w:val="00002AE7"/>
    <w:rsid w:val="00005B95"/>
    <w:rsid w:val="000344EE"/>
    <w:rsid w:val="0004569F"/>
    <w:rsid w:val="00064118"/>
    <w:rsid w:val="0006766C"/>
    <w:rsid w:val="00071C2F"/>
    <w:rsid w:val="00092FD8"/>
    <w:rsid w:val="000930F5"/>
    <w:rsid w:val="00097BC2"/>
    <w:rsid w:val="000A67AB"/>
    <w:rsid w:val="000B060A"/>
    <w:rsid w:val="000B4C4A"/>
    <w:rsid w:val="000C1757"/>
    <w:rsid w:val="000C1ACB"/>
    <w:rsid w:val="000C707B"/>
    <w:rsid w:val="0010170B"/>
    <w:rsid w:val="00103C3A"/>
    <w:rsid w:val="00115A2D"/>
    <w:rsid w:val="00133435"/>
    <w:rsid w:val="001352C5"/>
    <w:rsid w:val="001534B8"/>
    <w:rsid w:val="00180CBF"/>
    <w:rsid w:val="0018700E"/>
    <w:rsid w:val="001903D7"/>
    <w:rsid w:val="00191F3B"/>
    <w:rsid w:val="001A0F48"/>
    <w:rsid w:val="001A26C0"/>
    <w:rsid w:val="001A3BAA"/>
    <w:rsid w:val="001A445C"/>
    <w:rsid w:val="001B1FA5"/>
    <w:rsid w:val="001C46D1"/>
    <w:rsid w:val="001D61FF"/>
    <w:rsid w:val="001E23E6"/>
    <w:rsid w:val="00201B12"/>
    <w:rsid w:val="00207507"/>
    <w:rsid w:val="00210B12"/>
    <w:rsid w:val="00215508"/>
    <w:rsid w:val="0023402B"/>
    <w:rsid w:val="002520F9"/>
    <w:rsid w:val="0025230A"/>
    <w:rsid w:val="00256474"/>
    <w:rsid w:val="002570C9"/>
    <w:rsid w:val="0029210C"/>
    <w:rsid w:val="002A6FA7"/>
    <w:rsid w:val="002B1777"/>
    <w:rsid w:val="002B6F04"/>
    <w:rsid w:val="002C235E"/>
    <w:rsid w:val="002E549C"/>
    <w:rsid w:val="002E78EC"/>
    <w:rsid w:val="002F717A"/>
    <w:rsid w:val="00304A8C"/>
    <w:rsid w:val="003202A9"/>
    <w:rsid w:val="0032348A"/>
    <w:rsid w:val="00324328"/>
    <w:rsid w:val="00334267"/>
    <w:rsid w:val="0034566D"/>
    <w:rsid w:val="00346D2E"/>
    <w:rsid w:val="00350E3B"/>
    <w:rsid w:val="0035285C"/>
    <w:rsid w:val="00362E6E"/>
    <w:rsid w:val="00371AA9"/>
    <w:rsid w:val="0038231D"/>
    <w:rsid w:val="00390C93"/>
    <w:rsid w:val="003B3564"/>
    <w:rsid w:val="003C5EBA"/>
    <w:rsid w:val="003C739B"/>
    <w:rsid w:val="003C7C74"/>
    <w:rsid w:val="003E1B16"/>
    <w:rsid w:val="003E33DE"/>
    <w:rsid w:val="003F1450"/>
    <w:rsid w:val="00400034"/>
    <w:rsid w:val="004071DC"/>
    <w:rsid w:val="00412464"/>
    <w:rsid w:val="00414128"/>
    <w:rsid w:val="00440F89"/>
    <w:rsid w:val="0046177A"/>
    <w:rsid w:val="004632C1"/>
    <w:rsid w:val="00470016"/>
    <w:rsid w:val="00475418"/>
    <w:rsid w:val="004A19C1"/>
    <w:rsid w:val="004A2C1B"/>
    <w:rsid w:val="004A54DE"/>
    <w:rsid w:val="004B7A3F"/>
    <w:rsid w:val="004E2DFB"/>
    <w:rsid w:val="004E4961"/>
    <w:rsid w:val="004E4A8F"/>
    <w:rsid w:val="004F3DD6"/>
    <w:rsid w:val="00507CDD"/>
    <w:rsid w:val="00516CF6"/>
    <w:rsid w:val="0052344B"/>
    <w:rsid w:val="0054334A"/>
    <w:rsid w:val="0054598B"/>
    <w:rsid w:val="00550762"/>
    <w:rsid w:val="005525EF"/>
    <w:rsid w:val="00557553"/>
    <w:rsid w:val="005629DA"/>
    <w:rsid w:val="005827E3"/>
    <w:rsid w:val="00590A4E"/>
    <w:rsid w:val="005928AA"/>
    <w:rsid w:val="00595F88"/>
    <w:rsid w:val="005B0359"/>
    <w:rsid w:val="005B7217"/>
    <w:rsid w:val="005B782A"/>
    <w:rsid w:val="005C5996"/>
    <w:rsid w:val="005C6818"/>
    <w:rsid w:val="005D1633"/>
    <w:rsid w:val="005D20EB"/>
    <w:rsid w:val="005E2C62"/>
    <w:rsid w:val="005E7018"/>
    <w:rsid w:val="0062160E"/>
    <w:rsid w:val="006503F1"/>
    <w:rsid w:val="0066350A"/>
    <w:rsid w:val="00665FA9"/>
    <w:rsid w:val="006717DC"/>
    <w:rsid w:val="00681B98"/>
    <w:rsid w:val="00687CD5"/>
    <w:rsid w:val="006922D5"/>
    <w:rsid w:val="00693D15"/>
    <w:rsid w:val="0069606C"/>
    <w:rsid w:val="006A11A4"/>
    <w:rsid w:val="006B21B9"/>
    <w:rsid w:val="006C1720"/>
    <w:rsid w:val="006C637E"/>
    <w:rsid w:val="006E64BD"/>
    <w:rsid w:val="006F07B8"/>
    <w:rsid w:val="006F55F7"/>
    <w:rsid w:val="00701E86"/>
    <w:rsid w:val="00712D6D"/>
    <w:rsid w:val="00720811"/>
    <w:rsid w:val="00726E29"/>
    <w:rsid w:val="007279DB"/>
    <w:rsid w:val="007320AA"/>
    <w:rsid w:val="00744DAE"/>
    <w:rsid w:val="00751C44"/>
    <w:rsid w:val="007525C9"/>
    <w:rsid w:val="007C1DD7"/>
    <w:rsid w:val="007C4347"/>
    <w:rsid w:val="007E2A91"/>
    <w:rsid w:val="008070E3"/>
    <w:rsid w:val="00833D88"/>
    <w:rsid w:val="008431F4"/>
    <w:rsid w:val="008437E7"/>
    <w:rsid w:val="00853647"/>
    <w:rsid w:val="0087158E"/>
    <w:rsid w:val="00883C76"/>
    <w:rsid w:val="00890394"/>
    <w:rsid w:val="00891858"/>
    <w:rsid w:val="00891A05"/>
    <w:rsid w:val="008B3F42"/>
    <w:rsid w:val="008C0D7A"/>
    <w:rsid w:val="008C46AE"/>
    <w:rsid w:val="008D68BB"/>
    <w:rsid w:val="008D6BFD"/>
    <w:rsid w:val="008E187A"/>
    <w:rsid w:val="008E42AE"/>
    <w:rsid w:val="008F5069"/>
    <w:rsid w:val="009035FD"/>
    <w:rsid w:val="009055F7"/>
    <w:rsid w:val="00915AD0"/>
    <w:rsid w:val="00916D2B"/>
    <w:rsid w:val="009179A9"/>
    <w:rsid w:val="00917DD9"/>
    <w:rsid w:val="0092398B"/>
    <w:rsid w:val="00945DA4"/>
    <w:rsid w:val="00957BC9"/>
    <w:rsid w:val="00973645"/>
    <w:rsid w:val="00977756"/>
    <w:rsid w:val="00980D7F"/>
    <w:rsid w:val="0098184C"/>
    <w:rsid w:val="009831CC"/>
    <w:rsid w:val="00986BCB"/>
    <w:rsid w:val="00987656"/>
    <w:rsid w:val="009A01A4"/>
    <w:rsid w:val="009A2BB2"/>
    <w:rsid w:val="009A3BEE"/>
    <w:rsid w:val="009C34DD"/>
    <w:rsid w:val="009C71F5"/>
    <w:rsid w:val="009C7CAB"/>
    <w:rsid w:val="009E71DA"/>
    <w:rsid w:val="009F4368"/>
    <w:rsid w:val="009F4EA1"/>
    <w:rsid w:val="00A0560A"/>
    <w:rsid w:val="00A064C5"/>
    <w:rsid w:val="00A124F1"/>
    <w:rsid w:val="00A22B5A"/>
    <w:rsid w:val="00A46CA5"/>
    <w:rsid w:val="00A570B3"/>
    <w:rsid w:val="00A6319D"/>
    <w:rsid w:val="00A70E56"/>
    <w:rsid w:val="00A8091C"/>
    <w:rsid w:val="00AC52CD"/>
    <w:rsid w:val="00B06013"/>
    <w:rsid w:val="00B067CE"/>
    <w:rsid w:val="00B273F4"/>
    <w:rsid w:val="00B65912"/>
    <w:rsid w:val="00B65B4C"/>
    <w:rsid w:val="00B70408"/>
    <w:rsid w:val="00B726F5"/>
    <w:rsid w:val="00B91A27"/>
    <w:rsid w:val="00BB669C"/>
    <w:rsid w:val="00BD4FAF"/>
    <w:rsid w:val="00BD6F9E"/>
    <w:rsid w:val="00BD76A4"/>
    <w:rsid w:val="00BE1DB5"/>
    <w:rsid w:val="00BF58D4"/>
    <w:rsid w:val="00C06043"/>
    <w:rsid w:val="00C062C7"/>
    <w:rsid w:val="00C15710"/>
    <w:rsid w:val="00C320AA"/>
    <w:rsid w:val="00C401BC"/>
    <w:rsid w:val="00C65352"/>
    <w:rsid w:val="00C8169C"/>
    <w:rsid w:val="00CA7243"/>
    <w:rsid w:val="00CB459C"/>
    <w:rsid w:val="00CC4709"/>
    <w:rsid w:val="00CF6B43"/>
    <w:rsid w:val="00D021C8"/>
    <w:rsid w:val="00D05479"/>
    <w:rsid w:val="00D13B53"/>
    <w:rsid w:val="00D16342"/>
    <w:rsid w:val="00D3219E"/>
    <w:rsid w:val="00D44343"/>
    <w:rsid w:val="00D559C2"/>
    <w:rsid w:val="00D859B3"/>
    <w:rsid w:val="00DD0E21"/>
    <w:rsid w:val="00DD176C"/>
    <w:rsid w:val="00DD1860"/>
    <w:rsid w:val="00DE0872"/>
    <w:rsid w:val="00E008D8"/>
    <w:rsid w:val="00E25CA9"/>
    <w:rsid w:val="00E30E99"/>
    <w:rsid w:val="00E36FC8"/>
    <w:rsid w:val="00E371A6"/>
    <w:rsid w:val="00E41753"/>
    <w:rsid w:val="00E50477"/>
    <w:rsid w:val="00E65AC2"/>
    <w:rsid w:val="00E6697A"/>
    <w:rsid w:val="00EA0FC3"/>
    <w:rsid w:val="00ED2C1B"/>
    <w:rsid w:val="00EE538D"/>
    <w:rsid w:val="00EE54E0"/>
    <w:rsid w:val="00EF20BB"/>
    <w:rsid w:val="00F26C32"/>
    <w:rsid w:val="00F34858"/>
    <w:rsid w:val="00F40CA0"/>
    <w:rsid w:val="00F52D98"/>
    <w:rsid w:val="00F62D0F"/>
    <w:rsid w:val="00F74850"/>
    <w:rsid w:val="00F75DFE"/>
    <w:rsid w:val="00F85227"/>
    <w:rsid w:val="00FB0B62"/>
    <w:rsid w:val="00FB2A74"/>
    <w:rsid w:val="00FC45D6"/>
    <w:rsid w:val="00FC5610"/>
    <w:rsid w:val="00FD2CA0"/>
    <w:rsid w:val="00FE0586"/>
    <w:rsid w:val="00FE0704"/>
    <w:rsid w:val="00FE11E8"/>
    <w:rsid w:val="00FE1B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098776"/>
  <w15:docId w15:val="{AFE75A14-25D5-45BC-8783-DF15181D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AE"/>
    <w:pPr>
      <w:spacing w:after="240"/>
      <w:jc w:val="both"/>
    </w:pPr>
    <w:rPr>
      <w:rFonts w:ascii="Tahoma" w:hAnsi="Tahoma"/>
      <w:sz w:val="22"/>
      <w:szCs w:val="24"/>
      <w:lang w:val="es-ES_tradnl"/>
    </w:rPr>
  </w:style>
  <w:style w:type="paragraph" w:styleId="Ttulo1">
    <w:name w:val="heading 1"/>
    <w:basedOn w:val="Normal"/>
    <w:next w:val="Normal"/>
    <w:link w:val="Ttulo1Car"/>
    <w:uiPriority w:val="99"/>
    <w:qFormat/>
    <w:rsid w:val="000A67AB"/>
    <w:pPr>
      <w:keepNext/>
      <w:numPr>
        <w:numId w:val="10"/>
      </w:numPr>
      <w:pBdr>
        <w:top w:val="single" w:sz="4" w:space="1" w:color="auto"/>
        <w:left w:val="single" w:sz="4" w:space="4" w:color="auto"/>
        <w:bottom w:val="single" w:sz="4" w:space="1" w:color="auto"/>
        <w:right w:val="single" w:sz="4" w:space="4" w:color="auto"/>
      </w:pBdr>
      <w:shd w:val="clear" w:color="auto" w:fill="F2F2F2" w:themeFill="background1" w:themeFillShade="F2"/>
      <w:outlineLvl w:val="0"/>
    </w:pPr>
    <w:rPr>
      <w:rFonts w:cs="Tahoma"/>
      <w:b/>
      <w:szCs w:val="22"/>
    </w:rPr>
  </w:style>
  <w:style w:type="paragraph" w:styleId="Ttulo2">
    <w:name w:val="heading 2"/>
    <w:basedOn w:val="Prrafodelista"/>
    <w:next w:val="Normal"/>
    <w:link w:val="Ttulo2Car"/>
    <w:uiPriority w:val="99"/>
    <w:qFormat/>
    <w:rsid w:val="00744DAE"/>
    <w:pPr>
      <w:numPr>
        <w:ilvl w:val="1"/>
        <w:numId w:val="10"/>
      </w:numPr>
      <w:outlineLvl w:val="1"/>
    </w:pPr>
    <w:rPr>
      <w:b/>
      <w:bCs/>
    </w:rPr>
  </w:style>
  <w:style w:type="paragraph" w:styleId="Ttulo3">
    <w:name w:val="heading 3"/>
    <w:basedOn w:val="Normal"/>
    <w:next w:val="Normal"/>
    <w:link w:val="Ttulo3Car"/>
    <w:uiPriority w:val="99"/>
    <w:qFormat/>
    <w:rsid w:val="00B06013"/>
    <w:pPr>
      <w:keepNext/>
      <w:tabs>
        <w:tab w:val="left" w:pos="993"/>
      </w:tabs>
      <w:outlineLvl w:val="2"/>
    </w:pPr>
    <w:rPr>
      <w:rFonts w:ascii="Arial" w:hAnsi="Arial" w:cs="Arial"/>
      <w:b/>
      <w:bCs/>
      <w:sz w:val="20"/>
      <w:szCs w:val="20"/>
    </w:rPr>
  </w:style>
  <w:style w:type="paragraph" w:styleId="Ttulo4">
    <w:name w:val="heading 4"/>
    <w:basedOn w:val="Normal"/>
    <w:next w:val="Normal"/>
    <w:link w:val="Ttulo4Car"/>
    <w:uiPriority w:val="99"/>
    <w:qFormat/>
    <w:rsid w:val="00B06013"/>
    <w:pPr>
      <w:keepNext/>
      <w:outlineLvl w:val="3"/>
    </w:pPr>
    <w:rPr>
      <w:color w:val="FF66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A67AB"/>
    <w:rPr>
      <w:rFonts w:ascii="Tahoma" w:hAnsi="Tahoma" w:cs="Tahoma"/>
      <w:b/>
      <w:sz w:val="22"/>
      <w:szCs w:val="22"/>
      <w:shd w:val="clear" w:color="auto" w:fill="F2F2F2" w:themeFill="background1" w:themeFillShade="F2"/>
      <w:lang w:val="es-ES_tradnl"/>
    </w:rPr>
  </w:style>
  <w:style w:type="character" w:customStyle="1" w:styleId="Ttulo2Car">
    <w:name w:val="Título 2 Car"/>
    <w:basedOn w:val="Fuentedeprrafopredeter"/>
    <w:link w:val="Ttulo2"/>
    <w:uiPriority w:val="99"/>
    <w:rsid w:val="00744DAE"/>
    <w:rPr>
      <w:rFonts w:ascii="Tahoma" w:hAnsi="Tahoma"/>
      <w:b/>
      <w:bCs/>
      <w:sz w:val="22"/>
      <w:szCs w:val="24"/>
      <w:lang w:val="es-ES_tradnl"/>
    </w:rPr>
  </w:style>
  <w:style w:type="character" w:customStyle="1" w:styleId="Ttulo3Car">
    <w:name w:val="Título 3 Car"/>
    <w:basedOn w:val="Fuentedeprrafopredeter"/>
    <w:link w:val="Ttulo3"/>
    <w:uiPriority w:val="9"/>
    <w:semiHidden/>
    <w:rsid w:val="00A35515"/>
    <w:rPr>
      <w:rFonts w:ascii="Cambria" w:eastAsia="Times New Roman" w:hAnsi="Cambria" w:cs="Times New Roman"/>
      <w:b/>
      <w:bCs/>
      <w:sz w:val="26"/>
      <w:szCs w:val="26"/>
      <w:lang w:val="en-US" w:eastAsia="en-US"/>
    </w:rPr>
  </w:style>
  <w:style w:type="character" w:customStyle="1" w:styleId="Ttulo4Car">
    <w:name w:val="Título 4 Car"/>
    <w:basedOn w:val="Fuentedeprrafopredeter"/>
    <w:link w:val="Ttulo4"/>
    <w:uiPriority w:val="9"/>
    <w:semiHidden/>
    <w:rsid w:val="00A35515"/>
    <w:rPr>
      <w:rFonts w:ascii="Calibri" w:eastAsia="Times New Roman" w:hAnsi="Calibri" w:cs="Times New Roman"/>
      <w:b/>
      <w:bCs/>
      <w:sz w:val="28"/>
      <w:szCs w:val="28"/>
      <w:lang w:val="en-US" w:eastAsia="en-US"/>
    </w:rPr>
  </w:style>
  <w:style w:type="paragraph" w:styleId="Encabezado">
    <w:name w:val="header"/>
    <w:basedOn w:val="Normal"/>
    <w:link w:val="EncabezadoCar"/>
    <w:rsid w:val="00B06013"/>
    <w:pPr>
      <w:tabs>
        <w:tab w:val="center" w:pos="4252"/>
        <w:tab w:val="right" w:pos="8504"/>
      </w:tabs>
    </w:pPr>
  </w:style>
  <w:style w:type="character" w:customStyle="1" w:styleId="EncabezadoCar">
    <w:name w:val="Encabezado Car"/>
    <w:basedOn w:val="Fuentedeprrafopredeter"/>
    <w:link w:val="Encabezado"/>
    <w:uiPriority w:val="99"/>
    <w:rsid w:val="00A35515"/>
    <w:rPr>
      <w:sz w:val="24"/>
      <w:szCs w:val="24"/>
      <w:lang w:val="en-US" w:eastAsia="en-US"/>
    </w:rPr>
  </w:style>
  <w:style w:type="paragraph" w:styleId="Piedepgina">
    <w:name w:val="footer"/>
    <w:basedOn w:val="Normal"/>
    <w:link w:val="PiedepginaCar"/>
    <w:uiPriority w:val="99"/>
    <w:rsid w:val="00B06013"/>
    <w:pPr>
      <w:tabs>
        <w:tab w:val="center" w:pos="4252"/>
        <w:tab w:val="right" w:pos="8504"/>
      </w:tabs>
    </w:pPr>
  </w:style>
  <w:style w:type="character" w:customStyle="1" w:styleId="PiedepginaCar">
    <w:name w:val="Pie de página Car"/>
    <w:basedOn w:val="Fuentedeprrafopredeter"/>
    <w:link w:val="Piedepgina"/>
    <w:uiPriority w:val="99"/>
    <w:rsid w:val="00A35515"/>
    <w:rPr>
      <w:sz w:val="24"/>
      <w:szCs w:val="24"/>
      <w:lang w:val="en-US" w:eastAsia="en-US"/>
    </w:rPr>
  </w:style>
  <w:style w:type="paragraph" w:customStyle="1" w:styleId="TtuloTabla">
    <w:name w:val="TítuloTabla"/>
    <w:basedOn w:val="Normal"/>
    <w:uiPriority w:val="99"/>
    <w:rsid w:val="00B06013"/>
    <w:pPr>
      <w:spacing w:before="72" w:after="72"/>
      <w:jc w:val="center"/>
    </w:pPr>
    <w:rPr>
      <w:rFonts w:ascii="Univers (W1)" w:hAnsi="Univers (W1)"/>
      <w:b/>
      <w:sz w:val="18"/>
      <w:szCs w:val="20"/>
    </w:rPr>
  </w:style>
  <w:style w:type="paragraph" w:styleId="Sangradetextonormal">
    <w:name w:val="Body Text Indent"/>
    <w:basedOn w:val="Normal"/>
    <w:link w:val="SangradetextonormalCar"/>
    <w:uiPriority w:val="99"/>
    <w:rsid w:val="00B06013"/>
    <w:pPr>
      <w:ind w:left="360"/>
    </w:pPr>
    <w:rPr>
      <w:sz w:val="26"/>
      <w:szCs w:val="20"/>
    </w:rPr>
  </w:style>
  <w:style w:type="character" w:customStyle="1" w:styleId="SangradetextonormalCar">
    <w:name w:val="Sangría de texto normal Car"/>
    <w:basedOn w:val="Fuentedeprrafopredeter"/>
    <w:link w:val="Sangradetextonormal"/>
    <w:uiPriority w:val="99"/>
    <w:semiHidden/>
    <w:rsid w:val="00A35515"/>
    <w:rPr>
      <w:sz w:val="24"/>
      <w:szCs w:val="24"/>
      <w:lang w:val="en-US" w:eastAsia="en-US"/>
    </w:rPr>
  </w:style>
  <w:style w:type="paragraph" w:styleId="Textoindependiente2">
    <w:name w:val="Body Text 2"/>
    <w:basedOn w:val="Normal"/>
    <w:link w:val="Textoindependiente2Car"/>
    <w:uiPriority w:val="99"/>
    <w:rsid w:val="00B06013"/>
    <w:rPr>
      <w:rFonts w:ascii="Arial" w:hAnsi="Arial"/>
      <w:sz w:val="20"/>
      <w:szCs w:val="20"/>
    </w:rPr>
  </w:style>
  <w:style w:type="character" w:customStyle="1" w:styleId="Textoindependiente2Car">
    <w:name w:val="Texto independiente 2 Car"/>
    <w:basedOn w:val="Fuentedeprrafopredeter"/>
    <w:link w:val="Textoindependiente2"/>
    <w:uiPriority w:val="99"/>
    <w:semiHidden/>
    <w:rsid w:val="00A35515"/>
    <w:rPr>
      <w:sz w:val="24"/>
      <w:szCs w:val="24"/>
      <w:lang w:val="en-US" w:eastAsia="en-US"/>
    </w:rPr>
  </w:style>
  <w:style w:type="paragraph" w:styleId="Sangra2detindependiente">
    <w:name w:val="Body Text Indent 2"/>
    <w:basedOn w:val="Normal"/>
    <w:link w:val="Sangra2detindependienteCar"/>
    <w:uiPriority w:val="99"/>
    <w:rsid w:val="00B06013"/>
    <w:pPr>
      <w:ind w:left="708" w:firstLine="12"/>
    </w:pPr>
    <w:rPr>
      <w:rFonts w:ascii="Arial" w:hAnsi="Arial"/>
    </w:rPr>
  </w:style>
  <w:style w:type="character" w:customStyle="1" w:styleId="Sangra2detindependienteCar">
    <w:name w:val="Sangría 2 de t. independiente Car"/>
    <w:basedOn w:val="Fuentedeprrafopredeter"/>
    <w:link w:val="Sangra2detindependiente"/>
    <w:uiPriority w:val="99"/>
    <w:semiHidden/>
    <w:rsid w:val="00A35515"/>
    <w:rPr>
      <w:sz w:val="24"/>
      <w:szCs w:val="24"/>
      <w:lang w:val="en-US" w:eastAsia="en-US"/>
    </w:rPr>
  </w:style>
  <w:style w:type="paragraph" w:styleId="Sangra3detindependiente">
    <w:name w:val="Body Text Indent 3"/>
    <w:basedOn w:val="Normal"/>
    <w:link w:val="Sangra3detindependienteCar"/>
    <w:uiPriority w:val="99"/>
    <w:rsid w:val="00B06013"/>
    <w:pPr>
      <w:ind w:left="720"/>
    </w:pPr>
    <w:rPr>
      <w:lang w:val="es-ES"/>
    </w:rPr>
  </w:style>
  <w:style w:type="character" w:customStyle="1" w:styleId="Sangra3detindependienteCar">
    <w:name w:val="Sangría 3 de t. independiente Car"/>
    <w:basedOn w:val="Fuentedeprrafopredeter"/>
    <w:link w:val="Sangra3detindependiente"/>
    <w:uiPriority w:val="99"/>
    <w:semiHidden/>
    <w:rsid w:val="00A35515"/>
    <w:rPr>
      <w:sz w:val="16"/>
      <w:szCs w:val="16"/>
      <w:lang w:val="en-US" w:eastAsia="en-US"/>
    </w:rPr>
  </w:style>
  <w:style w:type="table" w:styleId="Tablaconcuadrcula">
    <w:name w:val="Table Grid"/>
    <w:basedOn w:val="Tablanormal"/>
    <w:rsid w:val="008D6B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8070E3"/>
    <w:pPr>
      <w:ind w:left="720"/>
      <w:contextualSpacing/>
    </w:pPr>
  </w:style>
  <w:style w:type="character" w:styleId="Hipervnculo">
    <w:name w:val="Hyperlink"/>
    <w:basedOn w:val="Fuentedeprrafopredeter"/>
    <w:uiPriority w:val="99"/>
    <w:unhideWhenUsed/>
    <w:rsid w:val="005B7217"/>
    <w:rPr>
      <w:color w:val="0000FF"/>
      <w:u w:val="single"/>
    </w:rPr>
  </w:style>
  <w:style w:type="paragraph" w:styleId="Textodeglobo">
    <w:name w:val="Balloon Text"/>
    <w:basedOn w:val="Normal"/>
    <w:link w:val="TextodegloboCar"/>
    <w:uiPriority w:val="99"/>
    <w:semiHidden/>
    <w:unhideWhenUsed/>
    <w:rsid w:val="00980D7F"/>
    <w:rPr>
      <w:rFonts w:cs="Tahoma"/>
      <w:sz w:val="16"/>
      <w:szCs w:val="16"/>
    </w:rPr>
  </w:style>
  <w:style w:type="character" w:customStyle="1" w:styleId="TextodegloboCar">
    <w:name w:val="Texto de globo Car"/>
    <w:basedOn w:val="Fuentedeprrafopredeter"/>
    <w:link w:val="Textodeglobo"/>
    <w:uiPriority w:val="99"/>
    <w:semiHidden/>
    <w:rsid w:val="00980D7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979F7-B346-4CBA-84A9-1849A301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1515</Words>
  <Characters>8335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PRESENTACION</vt:lpstr>
    </vt:vector>
  </TitlesOfParts>
  <Company>Hewlett-Packard Company</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PRESENTACION</dc:title>
  <dc:creator>Administrador</dc:creator>
  <cp:lastModifiedBy>RUBER MORALES</cp:lastModifiedBy>
  <cp:revision>2</cp:revision>
  <cp:lastPrinted>2022-12-13T16:19:00Z</cp:lastPrinted>
  <dcterms:created xsi:type="dcterms:W3CDTF">2024-06-20T14:54:00Z</dcterms:created>
  <dcterms:modified xsi:type="dcterms:W3CDTF">2024-06-20T14:54:00Z</dcterms:modified>
</cp:coreProperties>
</file>